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2BF1F" w14:textId="1E1E451D" w:rsidR="004672BA" w:rsidRPr="00A161B0" w:rsidRDefault="004672BA" w:rsidP="005F55C4">
      <w:pPr>
        <w:spacing w:after="0" w:line="240" w:lineRule="auto"/>
        <w:jc w:val="right"/>
        <w:rPr>
          <w:rFonts w:ascii="Tahoma" w:eastAsia="Times New Roman" w:hAnsi="Tahoma" w:cs="Tahoma"/>
          <w:sz w:val="24"/>
          <w:szCs w:val="24"/>
          <w:lang w:val="es-CO" w:eastAsia="es-CO"/>
        </w:rPr>
      </w:pPr>
      <w:r w:rsidRPr="00A161B0">
        <w:rPr>
          <w:rFonts w:ascii="Tahoma" w:eastAsia="Times New Roman" w:hAnsi="Tahoma" w:cs="Tahoma"/>
          <w:sz w:val="24"/>
          <w:szCs w:val="24"/>
          <w:lang w:val="es-CO" w:eastAsia="es-CO"/>
        </w:rPr>
        <w:t>Pradera,</w:t>
      </w:r>
      <w:r w:rsidR="001D2386" w:rsidRPr="00A161B0">
        <w:rPr>
          <w:rFonts w:ascii="Tahoma" w:eastAsia="Times New Roman" w:hAnsi="Tahoma" w:cs="Tahoma"/>
          <w:sz w:val="24"/>
          <w:szCs w:val="24"/>
          <w:lang w:val="es-CO" w:eastAsia="es-CO"/>
        </w:rPr>
        <w:t xml:space="preserve"> </w:t>
      </w:r>
      <w:r w:rsidR="004472B0" w:rsidRPr="00C50DE0">
        <w:rPr>
          <w:rFonts w:ascii="Tahoma" w:eastAsia="Times New Roman" w:hAnsi="Tahoma" w:cs="Tahoma"/>
          <w:color w:val="EE0000"/>
          <w:sz w:val="24"/>
          <w:szCs w:val="24"/>
          <w:lang w:val="es-CO" w:eastAsia="es-CO"/>
        </w:rPr>
        <w:t xml:space="preserve">29 de </w:t>
      </w:r>
      <w:proofErr w:type="gramStart"/>
      <w:r w:rsidR="000F7326" w:rsidRPr="00C50DE0">
        <w:rPr>
          <w:rFonts w:ascii="Tahoma" w:eastAsia="Times New Roman" w:hAnsi="Tahoma" w:cs="Tahoma"/>
          <w:color w:val="EE0000"/>
          <w:sz w:val="24"/>
          <w:szCs w:val="24"/>
          <w:lang w:val="es-CO" w:eastAsia="es-CO"/>
        </w:rPr>
        <w:t>Agosto</w:t>
      </w:r>
      <w:proofErr w:type="gramEnd"/>
      <w:r w:rsidR="000F7326" w:rsidRPr="00C50DE0">
        <w:rPr>
          <w:rFonts w:ascii="Tahoma" w:eastAsia="Times New Roman" w:hAnsi="Tahoma" w:cs="Tahoma"/>
          <w:color w:val="EE0000"/>
          <w:sz w:val="24"/>
          <w:szCs w:val="24"/>
          <w:lang w:val="es-CO" w:eastAsia="es-CO"/>
        </w:rPr>
        <w:t xml:space="preserve"> </w:t>
      </w:r>
      <w:r w:rsidR="00F915F3" w:rsidRPr="00C50DE0">
        <w:rPr>
          <w:rFonts w:ascii="Tahoma" w:eastAsia="Times New Roman" w:hAnsi="Tahoma" w:cs="Tahoma"/>
          <w:color w:val="EE0000"/>
          <w:sz w:val="24"/>
          <w:szCs w:val="24"/>
          <w:lang w:val="es-CO" w:eastAsia="es-CO"/>
        </w:rPr>
        <w:t>de 2025</w:t>
      </w:r>
    </w:p>
    <w:p w14:paraId="1B498685" w14:textId="77777777" w:rsidR="00B87900" w:rsidRPr="00A161B0" w:rsidRDefault="00B87900" w:rsidP="005F55C4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CO" w:eastAsia="es-CO"/>
        </w:rPr>
      </w:pPr>
    </w:p>
    <w:p w14:paraId="7C88FD0A" w14:textId="26CDF6F9" w:rsidR="004472B0" w:rsidRPr="00A161B0" w:rsidRDefault="004472B0" w:rsidP="004472B0">
      <w:pPr>
        <w:rPr>
          <w:rFonts w:ascii="Tahoma" w:hAnsi="Tahoma" w:cs="Tahoma"/>
          <w:sz w:val="24"/>
          <w:szCs w:val="24"/>
        </w:rPr>
      </w:pPr>
      <w:r w:rsidRPr="00A161B0">
        <w:rPr>
          <w:rFonts w:ascii="Tahoma" w:hAnsi="Tahoma" w:cs="Tahoma"/>
          <w:sz w:val="24"/>
          <w:szCs w:val="24"/>
        </w:rPr>
        <w:t>Dra.</w:t>
      </w:r>
      <w:r w:rsidRPr="00A161B0">
        <w:rPr>
          <w:rFonts w:ascii="Tahoma" w:hAnsi="Tahoma" w:cs="Tahoma"/>
          <w:sz w:val="24"/>
          <w:szCs w:val="24"/>
        </w:rPr>
        <w:br/>
      </w:r>
      <w:r w:rsidRPr="00A161B0">
        <w:rPr>
          <w:rFonts w:ascii="Tahoma" w:hAnsi="Tahoma" w:cs="Tahoma"/>
          <w:b/>
          <w:sz w:val="24"/>
          <w:szCs w:val="24"/>
        </w:rPr>
        <w:t>ADRIANA MARCELA GUTIÉRREZ FERRO</w:t>
      </w:r>
      <w:r w:rsidRPr="00A161B0">
        <w:rPr>
          <w:rFonts w:ascii="Tahoma" w:hAnsi="Tahoma" w:cs="Tahoma"/>
          <w:sz w:val="24"/>
          <w:szCs w:val="24"/>
        </w:rPr>
        <w:br/>
        <w:t>Gerente - E.S.E. Hospital San Roque de Pradera</w:t>
      </w:r>
      <w:r w:rsidRPr="00A161B0">
        <w:rPr>
          <w:rFonts w:ascii="Tahoma" w:hAnsi="Tahoma" w:cs="Tahoma"/>
          <w:sz w:val="24"/>
          <w:szCs w:val="24"/>
        </w:rPr>
        <w:br/>
        <w:t>Ciudad</w:t>
      </w:r>
    </w:p>
    <w:p w14:paraId="2E605A4D" w14:textId="6B4ACBBC" w:rsidR="004472B0" w:rsidRPr="00C50DE0" w:rsidRDefault="004472B0" w:rsidP="004472B0">
      <w:pPr>
        <w:jc w:val="both"/>
        <w:rPr>
          <w:rFonts w:ascii="Tahoma" w:hAnsi="Tahoma" w:cs="Tahoma"/>
          <w:b/>
          <w:color w:val="EE0000"/>
          <w:sz w:val="24"/>
          <w:szCs w:val="24"/>
        </w:rPr>
      </w:pPr>
      <w:r w:rsidRPr="00A161B0">
        <w:rPr>
          <w:rFonts w:ascii="Tahoma" w:hAnsi="Tahoma" w:cs="Tahoma"/>
          <w:b/>
          <w:sz w:val="24"/>
          <w:szCs w:val="24"/>
        </w:rPr>
        <w:t xml:space="preserve">Asunto: </w:t>
      </w:r>
      <w:r w:rsidRPr="00C50DE0">
        <w:rPr>
          <w:rFonts w:ascii="Tahoma" w:hAnsi="Tahoma" w:cs="Tahoma"/>
          <w:b/>
          <w:color w:val="EE0000"/>
          <w:sz w:val="24"/>
          <w:szCs w:val="24"/>
        </w:rPr>
        <w:t xml:space="preserve">Solicitud de </w:t>
      </w:r>
    </w:p>
    <w:p w14:paraId="41750494" w14:textId="37782E31" w:rsidR="004472B0" w:rsidRPr="00A161B0" w:rsidRDefault="00841A84" w:rsidP="004472B0">
      <w:pPr>
        <w:jc w:val="both"/>
        <w:rPr>
          <w:rFonts w:ascii="Tahoma" w:hAnsi="Tahoma" w:cs="Tahoma"/>
          <w:sz w:val="24"/>
          <w:szCs w:val="24"/>
        </w:rPr>
      </w:pPr>
      <w:r w:rsidRPr="00A161B0">
        <w:rPr>
          <w:rFonts w:ascii="Tahoma" w:hAnsi="Tahoma" w:cs="Tahoma"/>
          <w:sz w:val="24"/>
          <w:szCs w:val="24"/>
        </w:rPr>
        <w:t>Cordial Saludo.</w:t>
      </w:r>
    </w:p>
    <w:p w14:paraId="413D7BFB" w14:textId="3961CC38" w:rsidR="004472B0" w:rsidRPr="00A161B0" w:rsidRDefault="004472B0" w:rsidP="004472B0">
      <w:pPr>
        <w:jc w:val="both"/>
        <w:rPr>
          <w:rFonts w:ascii="Tahoma" w:hAnsi="Tahoma" w:cs="Tahoma"/>
          <w:sz w:val="24"/>
          <w:szCs w:val="24"/>
        </w:rPr>
      </w:pPr>
      <w:r w:rsidRPr="00A161B0">
        <w:rPr>
          <w:rFonts w:ascii="Tahoma" w:hAnsi="Tahoma" w:cs="Tahoma"/>
          <w:sz w:val="24"/>
          <w:szCs w:val="24"/>
        </w:rPr>
        <w:t xml:space="preserve">En mi calidad de Supervisor del Contrato de Compraventa No. </w:t>
      </w:r>
      <w:r w:rsidRPr="00C50DE0">
        <w:rPr>
          <w:rFonts w:ascii="Tahoma" w:hAnsi="Tahoma" w:cs="Tahoma"/>
          <w:b/>
          <w:color w:val="EE0000"/>
          <w:sz w:val="24"/>
          <w:szCs w:val="24"/>
        </w:rPr>
        <w:t>10GE-20.4-</w:t>
      </w:r>
      <w:r w:rsidR="00A161B0" w:rsidRPr="00C50DE0">
        <w:rPr>
          <w:rFonts w:ascii="Tahoma" w:hAnsi="Tahoma" w:cs="Tahoma"/>
          <w:b/>
          <w:color w:val="EE0000"/>
          <w:sz w:val="24"/>
          <w:szCs w:val="24"/>
        </w:rPr>
        <w:t>330</w:t>
      </w:r>
      <w:r w:rsidRPr="00C50DE0">
        <w:rPr>
          <w:rFonts w:ascii="Tahoma" w:hAnsi="Tahoma" w:cs="Tahoma"/>
          <w:b/>
          <w:color w:val="EE0000"/>
          <w:sz w:val="24"/>
          <w:szCs w:val="24"/>
        </w:rPr>
        <w:t>-2025</w:t>
      </w:r>
      <w:r w:rsidRPr="00A161B0">
        <w:rPr>
          <w:rFonts w:ascii="Tahoma" w:hAnsi="Tahoma" w:cs="Tahoma"/>
          <w:sz w:val="24"/>
          <w:szCs w:val="24"/>
        </w:rPr>
        <w:t xml:space="preserve">, suscrito entre la E.S.E. Hospital San Roque de Pradera y la sociedad </w:t>
      </w:r>
      <w:r w:rsidR="00A161B0" w:rsidRPr="00C50DE0">
        <w:rPr>
          <w:rFonts w:ascii="Tahoma" w:hAnsi="Tahoma" w:cs="Tahoma"/>
          <w:color w:val="EE0000"/>
          <w:sz w:val="24"/>
          <w:szCs w:val="24"/>
        </w:rPr>
        <w:t>SERVIMEDICAS YT</w:t>
      </w:r>
      <w:r w:rsidRPr="00C50DE0">
        <w:rPr>
          <w:rFonts w:ascii="Tahoma" w:hAnsi="Tahoma" w:cs="Tahoma"/>
          <w:color w:val="EE0000"/>
          <w:sz w:val="24"/>
          <w:szCs w:val="24"/>
        </w:rPr>
        <w:t xml:space="preserve"> S.A.S.</w:t>
      </w:r>
      <w:r w:rsidRPr="00A161B0">
        <w:rPr>
          <w:rFonts w:ascii="Tahoma" w:hAnsi="Tahoma" w:cs="Tahoma"/>
          <w:sz w:val="24"/>
          <w:szCs w:val="24"/>
        </w:rPr>
        <w:t xml:space="preserve">, para </w:t>
      </w:r>
      <w:r w:rsidR="00A161B0" w:rsidRPr="00A161B0">
        <w:rPr>
          <w:rFonts w:ascii="Tahoma" w:hAnsi="Tahoma" w:cs="Tahoma"/>
          <w:sz w:val="24"/>
          <w:szCs w:val="24"/>
        </w:rPr>
        <w:t xml:space="preserve">el </w:t>
      </w:r>
      <w:r w:rsidR="00A161B0" w:rsidRPr="00C50DE0">
        <w:rPr>
          <w:rFonts w:ascii="Tahoma" w:hAnsi="Tahoma" w:cs="Tahoma"/>
          <w:i/>
          <w:iCs/>
          <w:color w:val="EE0000"/>
          <w:sz w:val="24"/>
          <w:szCs w:val="24"/>
        </w:rPr>
        <w:t>SUMINISTRO DE DISPOSITIVOS MEDICOS, E INSUMOS Y MEDICAMENTOS INTRAHOSPITALARIOS DEL SEVICIO FARMACEUTICO Y MEDICO QUIRURGICO EN APOYO EN LOS</w:t>
      </w:r>
      <w:r w:rsidR="00A161B0" w:rsidRPr="00C50DE0">
        <w:rPr>
          <w:rFonts w:ascii="Tahoma" w:hAnsi="Tahoma" w:cs="Tahoma"/>
          <w:color w:val="EE0000"/>
          <w:sz w:val="24"/>
          <w:szCs w:val="24"/>
        </w:rPr>
        <w:t xml:space="preserve"> PROCESOS MISIONALES DE LA E.S.E. HOSPITAL SAN ROQUE</w:t>
      </w:r>
      <w:r w:rsidR="00A161B0" w:rsidRPr="00A161B0">
        <w:rPr>
          <w:rFonts w:ascii="Tahoma" w:hAnsi="Tahoma" w:cs="Tahoma"/>
          <w:sz w:val="24"/>
          <w:szCs w:val="24"/>
        </w:rPr>
        <w:t xml:space="preserve">, </w:t>
      </w:r>
      <w:r w:rsidRPr="00A161B0">
        <w:rPr>
          <w:rFonts w:ascii="Tahoma" w:hAnsi="Tahoma" w:cs="Tahoma"/>
          <w:sz w:val="24"/>
          <w:szCs w:val="24"/>
        </w:rPr>
        <w:t>me permito poner en su conocimiento lo siguiente:</w:t>
      </w:r>
    </w:p>
    <w:p w14:paraId="6DFB936D" w14:textId="3920A3E1" w:rsidR="00A161B0" w:rsidRPr="00C50DE0" w:rsidRDefault="004472B0" w:rsidP="00A161B0">
      <w:pPr>
        <w:pStyle w:val="Prrafodelista"/>
        <w:numPr>
          <w:ilvl w:val="0"/>
          <w:numId w:val="15"/>
        </w:numPr>
        <w:jc w:val="both"/>
        <w:rPr>
          <w:rFonts w:ascii="Tahoma" w:hAnsi="Tahoma" w:cs="Tahoma"/>
          <w:color w:val="EE0000"/>
          <w:sz w:val="24"/>
          <w:szCs w:val="24"/>
        </w:rPr>
      </w:pPr>
      <w:r w:rsidRPr="00C50DE0">
        <w:rPr>
          <w:rFonts w:ascii="Tahoma" w:hAnsi="Tahoma" w:cs="Tahoma"/>
          <w:color w:val="EE0000"/>
          <w:sz w:val="24"/>
          <w:szCs w:val="24"/>
        </w:rPr>
        <w:t>Que el contra</w:t>
      </w:r>
      <w:r w:rsidR="00A161B0" w:rsidRPr="00C50DE0">
        <w:rPr>
          <w:rFonts w:ascii="Tahoma" w:hAnsi="Tahoma" w:cs="Tahoma"/>
          <w:color w:val="EE0000"/>
          <w:sz w:val="24"/>
          <w:szCs w:val="24"/>
        </w:rPr>
        <w:t>to</w:t>
      </w:r>
      <w:r w:rsidRPr="00C50DE0">
        <w:rPr>
          <w:rFonts w:ascii="Tahoma" w:hAnsi="Tahoma" w:cs="Tahoma"/>
          <w:color w:val="EE0000"/>
          <w:sz w:val="24"/>
          <w:szCs w:val="24"/>
        </w:rPr>
        <w:t>,</w:t>
      </w:r>
      <w:r w:rsidR="00A161B0" w:rsidRPr="00C50DE0">
        <w:rPr>
          <w:rFonts w:ascii="Tahoma" w:hAnsi="Tahoma" w:cs="Tahoma"/>
          <w:color w:val="EE0000"/>
          <w:sz w:val="24"/>
          <w:szCs w:val="24"/>
        </w:rPr>
        <w:t xml:space="preserve"> tiene fecha de finalización del contrato hasta el 31 de agosto de 2025.</w:t>
      </w:r>
    </w:p>
    <w:p w14:paraId="7234C256" w14:textId="77777777" w:rsidR="00A161B0" w:rsidRPr="00C50DE0" w:rsidRDefault="00A161B0" w:rsidP="00A161B0">
      <w:pPr>
        <w:pStyle w:val="Prrafodelista"/>
        <w:jc w:val="both"/>
        <w:rPr>
          <w:rFonts w:ascii="Tahoma" w:hAnsi="Tahoma" w:cs="Tahoma"/>
          <w:color w:val="EE0000"/>
          <w:sz w:val="24"/>
          <w:szCs w:val="24"/>
        </w:rPr>
      </w:pPr>
    </w:p>
    <w:p w14:paraId="7D49281A" w14:textId="68E2F615" w:rsidR="00A161B0" w:rsidRPr="00C50DE0" w:rsidRDefault="00A161B0" w:rsidP="00A161B0">
      <w:pPr>
        <w:pStyle w:val="Prrafodelista"/>
        <w:numPr>
          <w:ilvl w:val="0"/>
          <w:numId w:val="15"/>
        </w:numPr>
        <w:jc w:val="both"/>
        <w:rPr>
          <w:rFonts w:ascii="Tahoma" w:hAnsi="Tahoma" w:cs="Tahoma"/>
          <w:color w:val="EE0000"/>
          <w:sz w:val="24"/>
          <w:szCs w:val="24"/>
        </w:rPr>
      </w:pPr>
      <w:r w:rsidRPr="00C50DE0">
        <w:rPr>
          <w:rFonts w:ascii="Tahoma" w:hAnsi="Tahoma" w:cs="Tahoma"/>
          <w:color w:val="EE0000"/>
          <w:sz w:val="24"/>
          <w:szCs w:val="24"/>
        </w:rPr>
        <w:t>Que en aras de satisfacer las necesidades de suministro de insumos y medicamentos de la ESE</w:t>
      </w:r>
      <w:r w:rsidR="004472B0" w:rsidRPr="00C50DE0">
        <w:rPr>
          <w:rFonts w:ascii="Tahoma" w:hAnsi="Tahoma" w:cs="Tahoma"/>
          <w:color w:val="EE0000"/>
          <w:sz w:val="24"/>
          <w:szCs w:val="24"/>
        </w:rPr>
        <w:t xml:space="preserve"> solicitó formalmente </w:t>
      </w:r>
      <w:r w:rsidRPr="00C50DE0">
        <w:rPr>
          <w:rFonts w:ascii="Tahoma" w:hAnsi="Tahoma" w:cs="Tahoma"/>
          <w:color w:val="EE0000"/>
          <w:sz w:val="24"/>
          <w:szCs w:val="24"/>
        </w:rPr>
        <w:t xml:space="preserve">una </w:t>
      </w:r>
      <w:r w:rsidR="004472B0" w:rsidRPr="00C50DE0">
        <w:rPr>
          <w:rFonts w:ascii="Tahoma" w:hAnsi="Tahoma" w:cs="Tahoma"/>
          <w:color w:val="EE0000"/>
          <w:sz w:val="24"/>
          <w:szCs w:val="24"/>
        </w:rPr>
        <w:t>prórroga del plazo de ejecución del contrato por un término de treinta (30) días</w:t>
      </w:r>
      <w:r w:rsidRPr="00C50DE0">
        <w:rPr>
          <w:rFonts w:ascii="Tahoma" w:hAnsi="Tahoma" w:cs="Tahoma"/>
          <w:color w:val="EE0000"/>
          <w:sz w:val="24"/>
          <w:szCs w:val="24"/>
        </w:rPr>
        <w:t>.</w:t>
      </w:r>
    </w:p>
    <w:p w14:paraId="24069C64" w14:textId="77777777" w:rsidR="00A161B0" w:rsidRPr="00C50DE0" w:rsidRDefault="00A161B0" w:rsidP="00A161B0">
      <w:pPr>
        <w:pStyle w:val="Prrafodelista"/>
        <w:jc w:val="both"/>
        <w:rPr>
          <w:rFonts w:ascii="Tahoma" w:hAnsi="Tahoma" w:cs="Tahoma"/>
          <w:color w:val="EE0000"/>
          <w:sz w:val="24"/>
          <w:szCs w:val="24"/>
        </w:rPr>
      </w:pPr>
    </w:p>
    <w:p w14:paraId="5A611A06" w14:textId="7E8FA928" w:rsidR="004472B0" w:rsidRPr="00C50DE0" w:rsidRDefault="004472B0" w:rsidP="00841A84">
      <w:pPr>
        <w:pStyle w:val="Prrafodelista"/>
        <w:numPr>
          <w:ilvl w:val="0"/>
          <w:numId w:val="15"/>
        </w:numPr>
        <w:jc w:val="both"/>
        <w:rPr>
          <w:rFonts w:ascii="Tahoma" w:hAnsi="Tahoma" w:cs="Tahoma"/>
          <w:color w:val="EE0000"/>
          <w:sz w:val="24"/>
          <w:szCs w:val="24"/>
        </w:rPr>
      </w:pPr>
      <w:r w:rsidRPr="00C50DE0">
        <w:rPr>
          <w:rFonts w:ascii="Tahoma" w:hAnsi="Tahoma" w:cs="Tahoma"/>
          <w:color w:val="EE0000"/>
          <w:sz w:val="24"/>
          <w:szCs w:val="24"/>
        </w:rPr>
        <w:t xml:space="preserve">Que, conforme a la cláusula quinta del contrato, el plazo de ejecución es </w:t>
      </w:r>
      <w:r w:rsidR="00A161B0" w:rsidRPr="00C50DE0">
        <w:rPr>
          <w:rFonts w:ascii="Tahoma" w:hAnsi="Tahoma" w:cs="Tahoma"/>
          <w:color w:val="EE0000"/>
          <w:sz w:val="24"/>
          <w:szCs w:val="24"/>
        </w:rPr>
        <w:t xml:space="preserve">hasta el 31 de agosto de 2025 </w:t>
      </w:r>
      <w:r w:rsidRPr="00C50DE0">
        <w:rPr>
          <w:rFonts w:ascii="Tahoma" w:hAnsi="Tahoma" w:cs="Tahoma"/>
          <w:color w:val="EE0000"/>
          <w:sz w:val="24"/>
          <w:szCs w:val="24"/>
        </w:rPr>
        <w:t>contados a partir de la suscripción del acta de inicio; sin embargo, dada la situación expuesta y con el fin de garantizar la continuidad en la ejecución y cumplimiento del objeto contractual, se hace necesario acceder a la prórroga solicitada.</w:t>
      </w:r>
    </w:p>
    <w:p w14:paraId="7385E91A" w14:textId="77777777" w:rsidR="00A161B0" w:rsidRPr="00C50DE0" w:rsidRDefault="00A161B0" w:rsidP="00A161B0">
      <w:pPr>
        <w:pStyle w:val="Prrafodelista"/>
        <w:rPr>
          <w:rFonts w:ascii="Tahoma" w:hAnsi="Tahoma" w:cs="Tahoma"/>
          <w:color w:val="EE0000"/>
          <w:sz w:val="24"/>
          <w:szCs w:val="24"/>
        </w:rPr>
      </w:pPr>
    </w:p>
    <w:p w14:paraId="708B2757" w14:textId="678EB7B3" w:rsidR="00A161B0" w:rsidRPr="00C50DE0" w:rsidRDefault="00A161B0" w:rsidP="00A161B0">
      <w:pPr>
        <w:pStyle w:val="Prrafodelista"/>
        <w:numPr>
          <w:ilvl w:val="0"/>
          <w:numId w:val="15"/>
        </w:numPr>
        <w:jc w:val="both"/>
        <w:rPr>
          <w:rFonts w:ascii="Tahoma" w:hAnsi="Tahoma" w:cs="Tahoma"/>
          <w:color w:val="EE0000"/>
          <w:sz w:val="24"/>
          <w:szCs w:val="24"/>
        </w:rPr>
      </w:pPr>
      <w:r w:rsidRPr="00C50DE0">
        <w:rPr>
          <w:rFonts w:ascii="Tahoma" w:hAnsi="Tahoma" w:cs="Tahoma"/>
          <w:color w:val="EE0000"/>
          <w:sz w:val="24"/>
          <w:szCs w:val="24"/>
        </w:rPr>
        <w:lastRenderedPageBreak/>
        <w:t>Que para cumplir con las necesidades del servicio se requiere hacer una adición al valor del contrato, es por ello conforme a la clausula sexta se requiere una adición de SESENTA MILLONES DE PESOS M/C ($ 60.000.000).</w:t>
      </w:r>
    </w:p>
    <w:p w14:paraId="5E3F8C3A" w14:textId="77777777" w:rsidR="00A161B0" w:rsidRPr="00C50DE0" w:rsidRDefault="00A161B0" w:rsidP="00A161B0">
      <w:pPr>
        <w:pStyle w:val="Prrafodelista"/>
        <w:rPr>
          <w:rFonts w:ascii="Tahoma" w:hAnsi="Tahoma" w:cs="Tahoma"/>
          <w:color w:val="EE0000"/>
          <w:sz w:val="24"/>
          <w:szCs w:val="24"/>
        </w:rPr>
      </w:pPr>
    </w:p>
    <w:p w14:paraId="5A304ECA" w14:textId="77777777" w:rsidR="004472B0" w:rsidRPr="00C50DE0" w:rsidRDefault="004472B0" w:rsidP="004472B0">
      <w:pPr>
        <w:pStyle w:val="Prrafodelista"/>
        <w:numPr>
          <w:ilvl w:val="0"/>
          <w:numId w:val="15"/>
        </w:numPr>
        <w:jc w:val="both"/>
        <w:rPr>
          <w:rFonts w:ascii="Tahoma" w:hAnsi="Tahoma" w:cs="Tahoma"/>
          <w:color w:val="EE0000"/>
          <w:sz w:val="24"/>
          <w:szCs w:val="24"/>
        </w:rPr>
      </w:pPr>
      <w:r w:rsidRPr="00C50DE0">
        <w:rPr>
          <w:rFonts w:ascii="Tahoma" w:hAnsi="Tahoma" w:cs="Tahoma"/>
          <w:color w:val="EE0000"/>
          <w:sz w:val="24"/>
          <w:szCs w:val="24"/>
        </w:rPr>
        <w:t xml:space="preserve">Que, de acuerdo con lo establecido en el numeral 1 del artículo 40 de la Ley 80 de 1993 y el artículo 45 de la Ley 1150 de 2007, es procedente la modificación del contrato estatal mediante otrosí cuando se presentan circunstancias sobrevinientes que afecten la normal ejecución </w:t>
      </w:r>
      <w:proofErr w:type="gramStart"/>
      <w:r w:rsidRPr="00C50DE0">
        <w:rPr>
          <w:rFonts w:ascii="Tahoma" w:hAnsi="Tahoma" w:cs="Tahoma"/>
          <w:color w:val="EE0000"/>
          <w:sz w:val="24"/>
          <w:szCs w:val="24"/>
        </w:rPr>
        <w:t>del mismo</w:t>
      </w:r>
      <w:proofErr w:type="gramEnd"/>
      <w:r w:rsidRPr="00C50DE0">
        <w:rPr>
          <w:rFonts w:ascii="Tahoma" w:hAnsi="Tahoma" w:cs="Tahoma"/>
          <w:color w:val="EE0000"/>
          <w:sz w:val="24"/>
          <w:szCs w:val="24"/>
        </w:rPr>
        <w:t>, como ocurre en el presente caso.</w:t>
      </w:r>
    </w:p>
    <w:p w14:paraId="0A4B89D5" w14:textId="7E04F460" w:rsidR="004472B0" w:rsidRPr="00A161B0" w:rsidRDefault="004472B0" w:rsidP="004472B0">
      <w:pPr>
        <w:jc w:val="both"/>
        <w:rPr>
          <w:rFonts w:ascii="Tahoma" w:hAnsi="Tahoma" w:cs="Tahoma"/>
          <w:sz w:val="24"/>
          <w:szCs w:val="24"/>
        </w:rPr>
      </w:pPr>
      <w:r w:rsidRPr="00A161B0">
        <w:rPr>
          <w:rFonts w:ascii="Tahoma" w:hAnsi="Tahoma" w:cs="Tahoma"/>
          <w:sz w:val="24"/>
          <w:szCs w:val="24"/>
        </w:rPr>
        <w:t xml:space="preserve">En mérito de lo expuesto, de manera respetuosa solicito se autorice la prórroga </w:t>
      </w:r>
      <w:r w:rsidR="00A161B0" w:rsidRPr="00A161B0">
        <w:rPr>
          <w:rFonts w:ascii="Tahoma" w:hAnsi="Tahoma" w:cs="Tahoma"/>
          <w:sz w:val="24"/>
          <w:szCs w:val="24"/>
        </w:rPr>
        <w:t xml:space="preserve">y adición </w:t>
      </w:r>
      <w:r w:rsidRPr="00A161B0">
        <w:rPr>
          <w:rFonts w:ascii="Tahoma" w:hAnsi="Tahoma" w:cs="Tahoma"/>
          <w:sz w:val="24"/>
          <w:szCs w:val="24"/>
        </w:rPr>
        <w:t xml:space="preserve">del contrato No. </w:t>
      </w:r>
      <w:r w:rsidRPr="00C50DE0">
        <w:rPr>
          <w:rFonts w:ascii="Tahoma" w:hAnsi="Tahoma" w:cs="Tahoma"/>
          <w:color w:val="EE0000"/>
          <w:sz w:val="24"/>
          <w:szCs w:val="24"/>
        </w:rPr>
        <w:t>10GE-20.4-</w:t>
      </w:r>
      <w:r w:rsidR="00A161B0" w:rsidRPr="00C50DE0">
        <w:rPr>
          <w:rFonts w:ascii="Tahoma" w:hAnsi="Tahoma" w:cs="Tahoma"/>
          <w:color w:val="EE0000"/>
          <w:sz w:val="24"/>
          <w:szCs w:val="24"/>
        </w:rPr>
        <w:t>330</w:t>
      </w:r>
      <w:r w:rsidRPr="00C50DE0">
        <w:rPr>
          <w:rFonts w:ascii="Tahoma" w:hAnsi="Tahoma" w:cs="Tahoma"/>
          <w:color w:val="EE0000"/>
          <w:sz w:val="24"/>
          <w:szCs w:val="24"/>
        </w:rPr>
        <w:t>-2025</w:t>
      </w:r>
      <w:r w:rsidRPr="00A161B0">
        <w:rPr>
          <w:rFonts w:ascii="Tahoma" w:hAnsi="Tahoma" w:cs="Tahoma"/>
          <w:sz w:val="24"/>
          <w:szCs w:val="24"/>
        </w:rPr>
        <w:t xml:space="preserve"> por un término adicional de treinta (30) días calendario, contados a partir de la fecha de vencimiento inicial, con el fin de garantizar la adecuada ejecución del objeto contractual.</w:t>
      </w:r>
    </w:p>
    <w:p w14:paraId="0EF359D1" w14:textId="77777777" w:rsidR="004472B0" w:rsidRPr="00A161B0" w:rsidRDefault="004472B0" w:rsidP="004472B0">
      <w:pPr>
        <w:jc w:val="both"/>
        <w:rPr>
          <w:rFonts w:ascii="Tahoma" w:hAnsi="Tahoma" w:cs="Tahoma"/>
          <w:sz w:val="24"/>
          <w:szCs w:val="24"/>
        </w:rPr>
      </w:pPr>
      <w:r w:rsidRPr="00A161B0">
        <w:rPr>
          <w:rFonts w:ascii="Tahoma" w:hAnsi="Tahoma" w:cs="Tahoma"/>
          <w:sz w:val="24"/>
          <w:szCs w:val="24"/>
        </w:rPr>
        <w:t>Cordialmente,</w:t>
      </w:r>
    </w:p>
    <w:p w14:paraId="173C1588" w14:textId="15F8956C" w:rsidR="00BA459E" w:rsidRPr="00A161B0" w:rsidRDefault="004672BA" w:rsidP="005F55C4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val="es-CO" w:eastAsia="es-CO"/>
        </w:rPr>
      </w:pPr>
      <w:r w:rsidRPr="00A161B0">
        <w:rPr>
          <w:rFonts w:ascii="Tahoma" w:eastAsia="Times New Roman" w:hAnsi="Tahoma" w:cs="Tahoma"/>
          <w:sz w:val="24"/>
          <w:szCs w:val="24"/>
          <w:lang w:val="es-CO" w:eastAsia="es-CO"/>
        </w:rPr>
        <w:br/>
      </w:r>
    </w:p>
    <w:p w14:paraId="271FCB03" w14:textId="77777777" w:rsidR="00BA459E" w:rsidRPr="00A161B0" w:rsidRDefault="00BA459E" w:rsidP="005F55C4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val="es-CO" w:eastAsia="es-CO"/>
        </w:rPr>
      </w:pPr>
    </w:p>
    <w:p w14:paraId="0BFA93F8" w14:textId="77777777" w:rsidR="00BA459E" w:rsidRPr="00A161B0" w:rsidRDefault="00BA459E" w:rsidP="005F55C4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val="es-CO" w:eastAsia="es-CO"/>
        </w:rPr>
      </w:pPr>
    </w:p>
    <w:p w14:paraId="05259ACA" w14:textId="09BBFD8C" w:rsidR="004672BA" w:rsidRPr="00A161B0" w:rsidRDefault="004672BA" w:rsidP="005F55C4">
      <w:pPr>
        <w:spacing w:after="0" w:line="240" w:lineRule="auto"/>
        <w:rPr>
          <w:rFonts w:ascii="Tahoma" w:eastAsia="Times New Roman" w:hAnsi="Tahoma" w:cs="Tahoma"/>
          <w:sz w:val="24"/>
          <w:szCs w:val="24"/>
          <w:lang w:val="es-CO" w:eastAsia="es-CO"/>
        </w:rPr>
      </w:pPr>
      <w:r w:rsidRPr="00A161B0">
        <w:rPr>
          <w:rFonts w:ascii="Tahoma" w:eastAsia="Times New Roman" w:hAnsi="Tahoma" w:cs="Tahoma"/>
          <w:b/>
          <w:bCs/>
          <w:color w:val="000000"/>
          <w:sz w:val="24"/>
          <w:szCs w:val="24"/>
          <w:lang w:val="es-CO" w:eastAsia="es-CO"/>
        </w:rPr>
        <w:t>____________________________</w:t>
      </w:r>
    </w:p>
    <w:p w14:paraId="2CE0103F" w14:textId="051123CC" w:rsidR="004472B0" w:rsidRPr="00C50DE0" w:rsidRDefault="00A161B0" w:rsidP="004472B0">
      <w:pPr>
        <w:spacing w:after="0" w:line="240" w:lineRule="auto"/>
        <w:rPr>
          <w:rFonts w:ascii="Tahoma" w:hAnsi="Tahoma" w:cs="Tahoma"/>
          <w:b/>
          <w:color w:val="EE0000"/>
          <w:sz w:val="24"/>
          <w:szCs w:val="24"/>
        </w:rPr>
      </w:pPr>
      <w:r w:rsidRPr="00C50DE0">
        <w:rPr>
          <w:rFonts w:ascii="Tahoma" w:hAnsi="Tahoma" w:cs="Tahoma"/>
          <w:b/>
          <w:color w:val="EE0000"/>
          <w:sz w:val="24"/>
          <w:szCs w:val="24"/>
        </w:rPr>
        <w:t>MARIA ZORAIDA GUTIERREZ SATOQUE</w:t>
      </w:r>
    </w:p>
    <w:p w14:paraId="2ADC16E8" w14:textId="159A7B1A" w:rsidR="004472B0" w:rsidRPr="00C50DE0" w:rsidRDefault="004472B0" w:rsidP="004472B0">
      <w:pPr>
        <w:spacing w:after="0" w:line="240" w:lineRule="auto"/>
        <w:rPr>
          <w:rFonts w:ascii="Tahoma" w:hAnsi="Tahoma" w:cs="Tahoma"/>
          <w:color w:val="EE0000"/>
          <w:sz w:val="24"/>
          <w:szCs w:val="24"/>
        </w:rPr>
      </w:pPr>
      <w:r w:rsidRPr="00C50DE0">
        <w:rPr>
          <w:rFonts w:ascii="Tahoma" w:hAnsi="Tahoma" w:cs="Tahoma"/>
          <w:color w:val="EE0000"/>
          <w:sz w:val="24"/>
          <w:szCs w:val="24"/>
        </w:rPr>
        <w:t xml:space="preserve">SUBGERENTE </w:t>
      </w:r>
      <w:r w:rsidR="00A161B0" w:rsidRPr="00C50DE0">
        <w:rPr>
          <w:rFonts w:ascii="Tahoma" w:hAnsi="Tahoma" w:cs="Tahoma"/>
          <w:color w:val="EE0000"/>
          <w:sz w:val="24"/>
          <w:szCs w:val="24"/>
        </w:rPr>
        <w:t>ADMINISTRATIVO Y PLANEACIÓN</w:t>
      </w:r>
    </w:p>
    <w:p w14:paraId="4E191D6F" w14:textId="516BD51E" w:rsidR="00A161B0" w:rsidRPr="00C50DE0" w:rsidRDefault="00A161B0" w:rsidP="004472B0">
      <w:pPr>
        <w:spacing w:after="0" w:line="240" w:lineRule="auto"/>
        <w:rPr>
          <w:rFonts w:ascii="Tahoma" w:hAnsi="Tahoma" w:cs="Tahoma"/>
          <w:color w:val="EE0000"/>
          <w:sz w:val="24"/>
          <w:szCs w:val="24"/>
        </w:rPr>
      </w:pPr>
      <w:r w:rsidRPr="00C50DE0">
        <w:rPr>
          <w:rFonts w:ascii="Tahoma" w:hAnsi="Tahoma" w:cs="Tahoma"/>
          <w:color w:val="EE0000"/>
          <w:sz w:val="24"/>
          <w:szCs w:val="24"/>
        </w:rPr>
        <w:t>SUPERVISORA</w:t>
      </w:r>
    </w:p>
    <w:p w14:paraId="586789D6" w14:textId="77777777" w:rsidR="004472B0" w:rsidRPr="00C50DE0" w:rsidRDefault="004472B0" w:rsidP="004472B0">
      <w:pPr>
        <w:spacing w:after="0" w:line="240" w:lineRule="auto"/>
        <w:rPr>
          <w:rFonts w:ascii="Tahoma" w:hAnsi="Tahoma" w:cs="Tahoma"/>
          <w:color w:val="EE0000"/>
          <w:sz w:val="24"/>
          <w:szCs w:val="24"/>
          <w:lang w:val="es-MX"/>
        </w:rPr>
      </w:pPr>
      <w:r w:rsidRPr="00C50DE0">
        <w:rPr>
          <w:rFonts w:ascii="Tahoma" w:hAnsi="Tahoma" w:cs="Tahoma"/>
          <w:color w:val="EE0000"/>
          <w:sz w:val="24"/>
          <w:szCs w:val="24"/>
          <w:lang w:val="es-MX"/>
        </w:rPr>
        <w:t>E.S.E HOSPITAL SAN ROQUE.</w:t>
      </w:r>
    </w:p>
    <w:p w14:paraId="58D7B70D" w14:textId="77777777" w:rsidR="00A817B8" w:rsidRDefault="00A817B8" w:rsidP="005F55C4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val="es-CO" w:eastAsia="es-CO"/>
        </w:rPr>
      </w:pPr>
    </w:p>
    <w:p w14:paraId="07938BA5" w14:textId="2B019F61" w:rsidR="00C77746" w:rsidRPr="004A27B8" w:rsidRDefault="00C77746" w:rsidP="005F55C4">
      <w:pPr>
        <w:spacing w:after="0" w:line="240" w:lineRule="auto"/>
        <w:rPr>
          <w:rFonts w:ascii="Tahoma" w:eastAsia="Times New Roman" w:hAnsi="Tahoma" w:cs="Tahoma"/>
          <w:b/>
          <w:bCs/>
          <w:sz w:val="16"/>
          <w:lang w:val="es-CO" w:eastAsia="es-CO"/>
        </w:rPr>
      </w:pPr>
    </w:p>
    <w:sectPr w:rsidR="00C77746" w:rsidRPr="004A27B8" w:rsidSect="00E450F6">
      <w:headerReference w:type="default" r:id="rId8"/>
      <w:footerReference w:type="default" r:id="rId9"/>
      <w:pgSz w:w="12240" w:h="15840" w:code="1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13A72" w14:textId="77777777" w:rsidR="002A7DEF" w:rsidRDefault="002A7DEF" w:rsidP="007F63B1">
      <w:pPr>
        <w:spacing w:after="0" w:line="240" w:lineRule="auto"/>
      </w:pPr>
      <w:r>
        <w:separator/>
      </w:r>
    </w:p>
  </w:endnote>
  <w:endnote w:type="continuationSeparator" w:id="0">
    <w:p w14:paraId="49C1051E" w14:textId="77777777" w:rsidR="002A7DEF" w:rsidRDefault="002A7DEF" w:rsidP="007F6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2EA22" w14:textId="77777777" w:rsidR="00653AD4" w:rsidRDefault="00653AD4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41E59079" wp14:editId="402023E3">
          <wp:simplePos x="0" y="0"/>
          <wp:positionH relativeFrom="margin">
            <wp:align>center</wp:align>
          </wp:positionH>
          <wp:positionV relativeFrom="paragraph">
            <wp:posOffset>-123825</wp:posOffset>
          </wp:positionV>
          <wp:extent cx="6747510" cy="1514475"/>
          <wp:effectExtent l="0" t="0" r="0" b="9525"/>
          <wp:wrapSquare wrapText="bothSides"/>
          <wp:docPr id="25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7510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A02F3" w14:textId="77777777" w:rsidR="002A7DEF" w:rsidRDefault="002A7DEF" w:rsidP="007F63B1">
      <w:pPr>
        <w:spacing w:after="0" w:line="240" w:lineRule="auto"/>
      </w:pPr>
      <w:r>
        <w:separator/>
      </w:r>
    </w:p>
  </w:footnote>
  <w:footnote w:type="continuationSeparator" w:id="0">
    <w:p w14:paraId="5F412FEB" w14:textId="77777777" w:rsidR="002A7DEF" w:rsidRDefault="002A7DEF" w:rsidP="007F6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22B23" w14:textId="77777777" w:rsidR="00653AD4" w:rsidRDefault="00653AD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7216" behindDoc="0" locked="0" layoutInCell="1" allowOverlap="1" wp14:anchorId="432BEABA" wp14:editId="2C078775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800975" cy="1581150"/>
          <wp:effectExtent l="0" t="0" r="9525" b="0"/>
          <wp:wrapSquare wrapText="bothSides"/>
          <wp:docPr id="2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97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511B0"/>
    <w:multiLevelType w:val="multilevel"/>
    <w:tmpl w:val="9EEA06F8"/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13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13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13"/>
      </w:pPr>
      <w:rPr>
        <w:smallCaps w:val="0"/>
        <w:strike w:val="0"/>
        <w:shd w:val="clear" w:color="auto" w:fill="auto"/>
        <w:vertAlign w:val="baseline"/>
      </w:rPr>
    </w:lvl>
  </w:abstractNum>
  <w:abstractNum w:abstractNumId="1" w15:restartNumberingAfterBreak="0">
    <w:nsid w:val="11B63521"/>
    <w:multiLevelType w:val="multilevel"/>
    <w:tmpl w:val="E8883142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EE3046"/>
    <w:multiLevelType w:val="hybridMultilevel"/>
    <w:tmpl w:val="60AACACC"/>
    <w:styleLink w:val="Nmero"/>
    <w:lvl w:ilvl="0" w:tplc="8E88895C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1202666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33859E4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E4AB52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24856C6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12EE84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CE10FA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E48E036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284550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7751D56"/>
    <w:multiLevelType w:val="hybridMultilevel"/>
    <w:tmpl w:val="18FCCC2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E1258"/>
    <w:multiLevelType w:val="hybridMultilevel"/>
    <w:tmpl w:val="1F623A2E"/>
    <w:lvl w:ilvl="0" w:tplc="859E6952">
      <w:start w:val="1"/>
      <w:numFmt w:val="decimal"/>
      <w:lvlText w:val="%1."/>
      <w:lvlJc w:val="left"/>
      <w:pPr>
        <w:ind w:left="720" w:hanging="360"/>
      </w:pPr>
      <w:rPr>
        <w:rFonts w:ascii="Tahoma" w:eastAsia="Calibri" w:hAnsi="Tahoma" w:cs="Tahoma"/>
        <w:sz w:val="24"/>
        <w:szCs w:val="28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07663"/>
    <w:multiLevelType w:val="hybridMultilevel"/>
    <w:tmpl w:val="7AC076DC"/>
    <w:lvl w:ilvl="0" w:tplc="A83C8D04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7244C"/>
    <w:multiLevelType w:val="hybridMultilevel"/>
    <w:tmpl w:val="61A689B2"/>
    <w:lvl w:ilvl="0" w:tplc="462EA2A0">
      <w:start w:val="6"/>
      <w:numFmt w:val="bullet"/>
      <w:lvlText w:val="-"/>
      <w:lvlJc w:val="left"/>
      <w:pPr>
        <w:ind w:left="1050" w:hanging="360"/>
      </w:pPr>
      <w:rPr>
        <w:rFonts w:ascii="Tahoma" w:eastAsia="Arial Narrow" w:hAnsi="Tahoma" w:cs="Tahoma" w:hint="default"/>
      </w:rPr>
    </w:lvl>
    <w:lvl w:ilvl="1" w:tplc="24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7" w15:restartNumberingAfterBreak="0">
    <w:nsid w:val="2E9B2129"/>
    <w:multiLevelType w:val="hybridMultilevel"/>
    <w:tmpl w:val="C106BE34"/>
    <w:styleLink w:val="Estiloimportado14"/>
    <w:lvl w:ilvl="0" w:tplc="7EB0AF56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24EE1E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3C7BEA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BAE91E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06FE1E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400D68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6EE3D6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7E075E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62F9E0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0544B43"/>
    <w:multiLevelType w:val="multilevel"/>
    <w:tmpl w:val="40487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AE4517"/>
    <w:multiLevelType w:val="hybridMultilevel"/>
    <w:tmpl w:val="A74475C2"/>
    <w:lvl w:ilvl="0" w:tplc="1DCC5D02">
      <w:start w:val="5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B5E97"/>
    <w:multiLevelType w:val="multilevel"/>
    <w:tmpl w:val="729A0F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B844A5D"/>
    <w:multiLevelType w:val="multilevel"/>
    <w:tmpl w:val="4EA0B94E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Calibri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eastAsia="Calibri"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Calibri"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eastAsia="Calibri"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hint="default"/>
        <w:b/>
        <w:color w:val="auto"/>
      </w:rPr>
    </w:lvl>
  </w:abstractNum>
  <w:abstractNum w:abstractNumId="12" w15:restartNumberingAfterBreak="0">
    <w:nsid w:val="6038117A"/>
    <w:multiLevelType w:val="hybridMultilevel"/>
    <w:tmpl w:val="C04E093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A4E02EC"/>
    <w:multiLevelType w:val="multilevel"/>
    <w:tmpl w:val="435808C8"/>
    <w:lvl w:ilvl="0">
      <w:start w:val="6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4" w15:restartNumberingAfterBreak="0">
    <w:nsid w:val="788D13AC"/>
    <w:multiLevelType w:val="hybridMultilevel"/>
    <w:tmpl w:val="8C4E3912"/>
    <w:lvl w:ilvl="0" w:tplc="5FBACA66">
      <w:start w:val="6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905385">
    <w:abstractNumId w:val="2"/>
  </w:num>
  <w:num w:numId="2" w16cid:durableId="169412196">
    <w:abstractNumId w:val="7"/>
  </w:num>
  <w:num w:numId="3" w16cid:durableId="360981316">
    <w:abstractNumId w:val="0"/>
  </w:num>
  <w:num w:numId="4" w16cid:durableId="661741695">
    <w:abstractNumId w:val="1"/>
  </w:num>
  <w:num w:numId="5" w16cid:durableId="1679038129">
    <w:abstractNumId w:val="5"/>
  </w:num>
  <w:num w:numId="6" w16cid:durableId="1661886557">
    <w:abstractNumId w:val="11"/>
  </w:num>
  <w:num w:numId="7" w16cid:durableId="621494943">
    <w:abstractNumId w:val="12"/>
  </w:num>
  <w:num w:numId="8" w16cid:durableId="952438705">
    <w:abstractNumId w:val="14"/>
  </w:num>
  <w:num w:numId="9" w16cid:durableId="211505843">
    <w:abstractNumId w:val="4"/>
  </w:num>
  <w:num w:numId="10" w16cid:durableId="1770196111">
    <w:abstractNumId w:val="13"/>
  </w:num>
  <w:num w:numId="11" w16cid:durableId="1140656403">
    <w:abstractNumId w:val="6"/>
  </w:num>
  <w:num w:numId="12" w16cid:durableId="1816608328">
    <w:abstractNumId w:val="10"/>
  </w:num>
  <w:num w:numId="13" w16cid:durableId="770200242">
    <w:abstractNumId w:val="8"/>
  </w:num>
  <w:num w:numId="14" w16cid:durableId="229074182">
    <w:abstractNumId w:val="3"/>
  </w:num>
  <w:num w:numId="15" w16cid:durableId="1786581905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ES_tradnl" w:vendorID="64" w:dllVersion="6" w:nlCheck="1" w:checkStyle="1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s-MX" w:vendorID="64" w:dllVersion="6" w:nlCheck="1" w:checkStyle="1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s-CO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3B1"/>
    <w:rsid w:val="00001155"/>
    <w:rsid w:val="00001DB1"/>
    <w:rsid w:val="000061B1"/>
    <w:rsid w:val="00010095"/>
    <w:rsid w:val="00017A73"/>
    <w:rsid w:val="00023597"/>
    <w:rsid w:val="00023934"/>
    <w:rsid w:val="0002524A"/>
    <w:rsid w:val="00033698"/>
    <w:rsid w:val="00035A73"/>
    <w:rsid w:val="00041282"/>
    <w:rsid w:val="00043380"/>
    <w:rsid w:val="000435A8"/>
    <w:rsid w:val="00044EC2"/>
    <w:rsid w:val="0004720C"/>
    <w:rsid w:val="0005331D"/>
    <w:rsid w:val="00055487"/>
    <w:rsid w:val="000569D7"/>
    <w:rsid w:val="00073401"/>
    <w:rsid w:val="00081266"/>
    <w:rsid w:val="00082D4E"/>
    <w:rsid w:val="00084BF6"/>
    <w:rsid w:val="000851A4"/>
    <w:rsid w:val="000866F3"/>
    <w:rsid w:val="00090A8B"/>
    <w:rsid w:val="00092782"/>
    <w:rsid w:val="000A0232"/>
    <w:rsid w:val="000B55D6"/>
    <w:rsid w:val="000C5351"/>
    <w:rsid w:val="000D5835"/>
    <w:rsid w:val="000D7AD3"/>
    <w:rsid w:val="000E0269"/>
    <w:rsid w:val="000F1598"/>
    <w:rsid w:val="000F354F"/>
    <w:rsid w:val="000F3AEF"/>
    <w:rsid w:val="000F653D"/>
    <w:rsid w:val="000F7326"/>
    <w:rsid w:val="00100273"/>
    <w:rsid w:val="00100B3A"/>
    <w:rsid w:val="00113180"/>
    <w:rsid w:val="00122499"/>
    <w:rsid w:val="00125D63"/>
    <w:rsid w:val="001261D0"/>
    <w:rsid w:val="001371E5"/>
    <w:rsid w:val="00143AEF"/>
    <w:rsid w:val="00160D74"/>
    <w:rsid w:val="001646B2"/>
    <w:rsid w:val="00170A12"/>
    <w:rsid w:val="001764E7"/>
    <w:rsid w:val="00192D1F"/>
    <w:rsid w:val="0019574B"/>
    <w:rsid w:val="00197E49"/>
    <w:rsid w:val="001A1CE1"/>
    <w:rsid w:val="001A5997"/>
    <w:rsid w:val="001B70BC"/>
    <w:rsid w:val="001C1A8A"/>
    <w:rsid w:val="001C1EED"/>
    <w:rsid w:val="001C341B"/>
    <w:rsid w:val="001D0989"/>
    <w:rsid w:val="001D1301"/>
    <w:rsid w:val="001D2386"/>
    <w:rsid w:val="001D3B86"/>
    <w:rsid w:val="001D529C"/>
    <w:rsid w:val="001D72DC"/>
    <w:rsid w:val="001E100A"/>
    <w:rsid w:val="001E2975"/>
    <w:rsid w:val="001E36AE"/>
    <w:rsid w:val="001F1DB4"/>
    <w:rsid w:val="001F4527"/>
    <w:rsid w:val="002052F2"/>
    <w:rsid w:val="00227BAB"/>
    <w:rsid w:val="00236157"/>
    <w:rsid w:val="002402C6"/>
    <w:rsid w:val="002402DD"/>
    <w:rsid w:val="0024166A"/>
    <w:rsid w:val="002418D3"/>
    <w:rsid w:val="002420BE"/>
    <w:rsid w:val="0025084E"/>
    <w:rsid w:val="00252FE4"/>
    <w:rsid w:val="0026134F"/>
    <w:rsid w:val="00263763"/>
    <w:rsid w:val="00265413"/>
    <w:rsid w:val="00266B81"/>
    <w:rsid w:val="002714F9"/>
    <w:rsid w:val="00271ABA"/>
    <w:rsid w:val="00273E78"/>
    <w:rsid w:val="0028089B"/>
    <w:rsid w:val="00281041"/>
    <w:rsid w:val="002923DF"/>
    <w:rsid w:val="00297189"/>
    <w:rsid w:val="002A1245"/>
    <w:rsid w:val="002A4C9C"/>
    <w:rsid w:val="002A7AAB"/>
    <w:rsid w:val="002A7DEF"/>
    <w:rsid w:val="002B16CC"/>
    <w:rsid w:val="002B34CD"/>
    <w:rsid w:val="002B3974"/>
    <w:rsid w:val="002B5058"/>
    <w:rsid w:val="002B5557"/>
    <w:rsid w:val="002B5821"/>
    <w:rsid w:val="002B7369"/>
    <w:rsid w:val="002B794D"/>
    <w:rsid w:val="002B7F24"/>
    <w:rsid w:val="002C29EA"/>
    <w:rsid w:val="002C355C"/>
    <w:rsid w:val="002D152E"/>
    <w:rsid w:val="002E256B"/>
    <w:rsid w:val="002E5539"/>
    <w:rsid w:val="002E7D7F"/>
    <w:rsid w:val="003009D7"/>
    <w:rsid w:val="0030310D"/>
    <w:rsid w:val="00304C0D"/>
    <w:rsid w:val="00306FD6"/>
    <w:rsid w:val="003238E6"/>
    <w:rsid w:val="00334585"/>
    <w:rsid w:val="00334C8C"/>
    <w:rsid w:val="00337618"/>
    <w:rsid w:val="0034383C"/>
    <w:rsid w:val="00352F4E"/>
    <w:rsid w:val="00367E6E"/>
    <w:rsid w:val="0037463B"/>
    <w:rsid w:val="00390782"/>
    <w:rsid w:val="00390F44"/>
    <w:rsid w:val="00394C58"/>
    <w:rsid w:val="003B44EE"/>
    <w:rsid w:val="003C3580"/>
    <w:rsid w:val="003C3985"/>
    <w:rsid w:val="003E2FB5"/>
    <w:rsid w:val="003E36DE"/>
    <w:rsid w:val="003E7941"/>
    <w:rsid w:val="003F6F09"/>
    <w:rsid w:val="003F7C4F"/>
    <w:rsid w:val="00405EBF"/>
    <w:rsid w:val="00407ACD"/>
    <w:rsid w:val="004105E7"/>
    <w:rsid w:val="00414E50"/>
    <w:rsid w:val="004207C9"/>
    <w:rsid w:val="00426FC6"/>
    <w:rsid w:val="004363A1"/>
    <w:rsid w:val="00440231"/>
    <w:rsid w:val="00442E09"/>
    <w:rsid w:val="0044470F"/>
    <w:rsid w:val="004472B0"/>
    <w:rsid w:val="00457A2C"/>
    <w:rsid w:val="004672BA"/>
    <w:rsid w:val="00470DE7"/>
    <w:rsid w:val="00471987"/>
    <w:rsid w:val="00473EB2"/>
    <w:rsid w:val="004764F3"/>
    <w:rsid w:val="00476697"/>
    <w:rsid w:val="004824A8"/>
    <w:rsid w:val="00490953"/>
    <w:rsid w:val="00496288"/>
    <w:rsid w:val="0049783A"/>
    <w:rsid w:val="004A03FD"/>
    <w:rsid w:val="004A0693"/>
    <w:rsid w:val="004A27B8"/>
    <w:rsid w:val="004A3BCE"/>
    <w:rsid w:val="004B44B1"/>
    <w:rsid w:val="004B62A5"/>
    <w:rsid w:val="004C3648"/>
    <w:rsid w:val="004C4474"/>
    <w:rsid w:val="004C49A4"/>
    <w:rsid w:val="004D4F4B"/>
    <w:rsid w:val="004E62D6"/>
    <w:rsid w:val="004F0B98"/>
    <w:rsid w:val="004F4962"/>
    <w:rsid w:val="00515F09"/>
    <w:rsid w:val="0052191A"/>
    <w:rsid w:val="00523318"/>
    <w:rsid w:val="00524E20"/>
    <w:rsid w:val="00530F8C"/>
    <w:rsid w:val="00531F5E"/>
    <w:rsid w:val="0053225E"/>
    <w:rsid w:val="00532C43"/>
    <w:rsid w:val="00532EB5"/>
    <w:rsid w:val="005345C7"/>
    <w:rsid w:val="00540DAB"/>
    <w:rsid w:val="005418AA"/>
    <w:rsid w:val="00545FC2"/>
    <w:rsid w:val="00547D1B"/>
    <w:rsid w:val="005529B2"/>
    <w:rsid w:val="0057647B"/>
    <w:rsid w:val="00585C8D"/>
    <w:rsid w:val="005A19AA"/>
    <w:rsid w:val="005A2764"/>
    <w:rsid w:val="005A3FEE"/>
    <w:rsid w:val="005A6AC1"/>
    <w:rsid w:val="005A7B46"/>
    <w:rsid w:val="005B2B03"/>
    <w:rsid w:val="005B53AF"/>
    <w:rsid w:val="005B56E1"/>
    <w:rsid w:val="005C4575"/>
    <w:rsid w:val="005C62BA"/>
    <w:rsid w:val="005C770C"/>
    <w:rsid w:val="005E5398"/>
    <w:rsid w:val="005F46AC"/>
    <w:rsid w:val="005F55C4"/>
    <w:rsid w:val="00602245"/>
    <w:rsid w:val="00604CE2"/>
    <w:rsid w:val="006121D8"/>
    <w:rsid w:val="00624AE6"/>
    <w:rsid w:val="006318B4"/>
    <w:rsid w:val="006363AF"/>
    <w:rsid w:val="00644125"/>
    <w:rsid w:val="00645FC0"/>
    <w:rsid w:val="00652A66"/>
    <w:rsid w:val="00653AD4"/>
    <w:rsid w:val="00656E8B"/>
    <w:rsid w:val="006718E7"/>
    <w:rsid w:val="00675B6F"/>
    <w:rsid w:val="00681B02"/>
    <w:rsid w:val="00682814"/>
    <w:rsid w:val="00690D80"/>
    <w:rsid w:val="006931E0"/>
    <w:rsid w:val="006959F5"/>
    <w:rsid w:val="006A72C7"/>
    <w:rsid w:val="006B32B6"/>
    <w:rsid w:val="006C0E3A"/>
    <w:rsid w:val="006C12E1"/>
    <w:rsid w:val="006C3DA3"/>
    <w:rsid w:val="006E2C9B"/>
    <w:rsid w:val="006F05C7"/>
    <w:rsid w:val="006F44B9"/>
    <w:rsid w:val="007029F0"/>
    <w:rsid w:val="007035C1"/>
    <w:rsid w:val="007109B4"/>
    <w:rsid w:val="00713CBF"/>
    <w:rsid w:val="00714970"/>
    <w:rsid w:val="0072284B"/>
    <w:rsid w:val="00724157"/>
    <w:rsid w:val="007262CC"/>
    <w:rsid w:val="007329E2"/>
    <w:rsid w:val="00735AD9"/>
    <w:rsid w:val="0073705D"/>
    <w:rsid w:val="00754AA1"/>
    <w:rsid w:val="00760EB0"/>
    <w:rsid w:val="007634DA"/>
    <w:rsid w:val="00763984"/>
    <w:rsid w:val="00767BEF"/>
    <w:rsid w:val="00771284"/>
    <w:rsid w:val="00773D4D"/>
    <w:rsid w:val="0077435D"/>
    <w:rsid w:val="00784DA2"/>
    <w:rsid w:val="007874B7"/>
    <w:rsid w:val="007934B5"/>
    <w:rsid w:val="00796CC9"/>
    <w:rsid w:val="00797D96"/>
    <w:rsid w:val="007A2124"/>
    <w:rsid w:val="007B0EE4"/>
    <w:rsid w:val="007B4609"/>
    <w:rsid w:val="007B7099"/>
    <w:rsid w:val="007C260B"/>
    <w:rsid w:val="007C5A72"/>
    <w:rsid w:val="007C6BEC"/>
    <w:rsid w:val="007D2313"/>
    <w:rsid w:val="007D363F"/>
    <w:rsid w:val="007D3A04"/>
    <w:rsid w:val="007D7D98"/>
    <w:rsid w:val="007E225A"/>
    <w:rsid w:val="007E229C"/>
    <w:rsid w:val="007E5C77"/>
    <w:rsid w:val="007F264D"/>
    <w:rsid w:val="007F2F0F"/>
    <w:rsid w:val="007F63B1"/>
    <w:rsid w:val="00804A47"/>
    <w:rsid w:val="00805E8C"/>
    <w:rsid w:val="00812D8E"/>
    <w:rsid w:val="0082579B"/>
    <w:rsid w:val="00826403"/>
    <w:rsid w:val="00831C36"/>
    <w:rsid w:val="00833E2E"/>
    <w:rsid w:val="00834DED"/>
    <w:rsid w:val="0083563D"/>
    <w:rsid w:val="00840265"/>
    <w:rsid w:val="00841A84"/>
    <w:rsid w:val="00843440"/>
    <w:rsid w:val="008464E4"/>
    <w:rsid w:val="00852484"/>
    <w:rsid w:val="00852BDA"/>
    <w:rsid w:val="008536BC"/>
    <w:rsid w:val="00857F4D"/>
    <w:rsid w:val="00871658"/>
    <w:rsid w:val="00873EAC"/>
    <w:rsid w:val="008751B3"/>
    <w:rsid w:val="00883315"/>
    <w:rsid w:val="00890BF4"/>
    <w:rsid w:val="008924AE"/>
    <w:rsid w:val="00893F1B"/>
    <w:rsid w:val="008A180B"/>
    <w:rsid w:val="008A60BC"/>
    <w:rsid w:val="008A6668"/>
    <w:rsid w:val="008B02CE"/>
    <w:rsid w:val="008B4A7C"/>
    <w:rsid w:val="008B6A2C"/>
    <w:rsid w:val="008C44AC"/>
    <w:rsid w:val="008E154D"/>
    <w:rsid w:val="008F036F"/>
    <w:rsid w:val="008F3337"/>
    <w:rsid w:val="00903D06"/>
    <w:rsid w:val="009109A2"/>
    <w:rsid w:val="0091509A"/>
    <w:rsid w:val="00925B57"/>
    <w:rsid w:val="00931100"/>
    <w:rsid w:val="009407AD"/>
    <w:rsid w:val="00950177"/>
    <w:rsid w:val="0095121B"/>
    <w:rsid w:val="0096664F"/>
    <w:rsid w:val="0097087B"/>
    <w:rsid w:val="00971CB1"/>
    <w:rsid w:val="009760D2"/>
    <w:rsid w:val="00976D89"/>
    <w:rsid w:val="00976E33"/>
    <w:rsid w:val="00980611"/>
    <w:rsid w:val="00995F2A"/>
    <w:rsid w:val="009A237C"/>
    <w:rsid w:val="009A709F"/>
    <w:rsid w:val="009B2624"/>
    <w:rsid w:val="009B7507"/>
    <w:rsid w:val="009C6C38"/>
    <w:rsid w:val="009E6E8F"/>
    <w:rsid w:val="009F2667"/>
    <w:rsid w:val="00A07EFF"/>
    <w:rsid w:val="00A11B5F"/>
    <w:rsid w:val="00A161B0"/>
    <w:rsid w:val="00A162F3"/>
    <w:rsid w:val="00A1749B"/>
    <w:rsid w:val="00A17917"/>
    <w:rsid w:val="00A23F7E"/>
    <w:rsid w:val="00A26DA2"/>
    <w:rsid w:val="00A30211"/>
    <w:rsid w:val="00A352D4"/>
    <w:rsid w:val="00A36211"/>
    <w:rsid w:val="00A45898"/>
    <w:rsid w:val="00A522A4"/>
    <w:rsid w:val="00A5443B"/>
    <w:rsid w:val="00A5706E"/>
    <w:rsid w:val="00A57480"/>
    <w:rsid w:val="00A61B6B"/>
    <w:rsid w:val="00A62AEE"/>
    <w:rsid w:val="00A62FF7"/>
    <w:rsid w:val="00A702F3"/>
    <w:rsid w:val="00A74C89"/>
    <w:rsid w:val="00A755FA"/>
    <w:rsid w:val="00A817B8"/>
    <w:rsid w:val="00A81F1B"/>
    <w:rsid w:val="00A82FA5"/>
    <w:rsid w:val="00A8390A"/>
    <w:rsid w:val="00A84D83"/>
    <w:rsid w:val="00AB2CE8"/>
    <w:rsid w:val="00AC22CB"/>
    <w:rsid w:val="00AD4202"/>
    <w:rsid w:val="00AD496D"/>
    <w:rsid w:val="00AF19EE"/>
    <w:rsid w:val="00AF48F1"/>
    <w:rsid w:val="00AF7E99"/>
    <w:rsid w:val="00B01285"/>
    <w:rsid w:val="00B11E0B"/>
    <w:rsid w:val="00B2044A"/>
    <w:rsid w:val="00B270F6"/>
    <w:rsid w:val="00B32D6E"/>
    <w:rsid w:val="00B37948"/>
    <w:rsid w:val="00B502B8"/>
    <w:rsid w:val="00B5417D"/>
    <w:rsid w:val="00B729E3"/>
    <w:rsid w:val="00B8037D"/>
    <w:rsid w:val="00B87900"/>
    <w:rsid w:val="00B90C13"/>
    <w:rsid w:val="00B919A6"/>
    <w:rsid w:val="00B92642"/>
    <w:rsid w:val="00BA311E"/>
    <w:rsid w:val="00BA459E"/>
    <w:rsid w:val="00BA6463"/>
    <w:rsid w:val="00BB03AE"/>
    <w:rsid w:val="00BB1E13"/>
    <w:rsid w:val="00BC2987"/>
    <w:rsid w:val="00BC48AE"/>
    <w:rsid w:val="00BD66DC"/>
    <w:rsid w:val="00BD7596"/>
    <w:rsid w:val="00BE100C"/>
    <w:rsid w:val="00BE2B0C"/>
    <w:rsid w:val="00BE3BC5"/>
    <w:rsid w:val="00BE3BC8"/>
    <w:rsid w:val="00BE53C3"/>
    <w:rsid w:val="00C03548"/>
    <w:rsid w:val="00C046B6"/>
    <w:rsid w:val="00C12061"/>
    <w:rsid w:val="00C26153"/>
    <w:rsid w:val="00C271E6"/>
    <w:rsid w:val="00C341FF"/>
    <w:rsid w:val="00C36234"/>
    <w:rsid w:val="00C36443"/>
    <w:rsid w:val="00C41C65"/>
    <w:rsid w:val="00C50DE0"/>
    <w:rsid w:val="00C60EE7"/>
    <w:rsid w:val="00C76FC8"/>
    <w:rsid w:val="00C77746"/>
    <w:rsid w:val="00C90DFD"/>
    <w:rsid w:val="00C97CD9"/>
    <w:rsid w:val="00CA1468"/>
    <w:rsid w:val="00CC04D6"/>
    <w:rsid w:val="00CE2631"/>
    <w:rsid w:val="00CE51E7"/>
    <w:rsid w:val="00CF57F0"/>
    <w:rsid w:val="00D10CB0"/>
    <w:rsid w:val="00D129C2"/>
    <w:rsid w:val="00D248EB"/>
    <w:rsid w:val="00D41ABD"/>
    <w:rsid w:val="00D42B19"/>
    <w:rsid w:val="00D42E1E"/>
    <w:rsid w:val="00D44A32"/>
    <w:rsid w:val="00D4517E"/>
    <w:rsid w:val="00D512C9"/>
    <w:rsid w:val="00D60FFB"/>
    <w:rsid w:val="00D61F0D"/>
    <w:rsid w:val="00D65C22"/>
    <w:rsid w:val="00D67812"/>
    <w:rsid w:val="00D8215B"/>
    <w:rsid w:val="00D84AC2"/>
    <w:rsid w:val="00D853E0"/>
    <w:rsid w:val="00D86E06"/>
    <w:rsid w:val="00D90686"/>
    <w:rsid w:val="00D907E1"/>
    <w:rsid w:val="00DA2E93"/>
    <w:rsid w:val="00DA5A6F"/>
    <w:rsid w:val="00DA7B90"/>
    <w:rsid w:val="00DB072A"/>
    <w:rsid w:val="00DB4745"/>
    <w:rsid w:val="00DE0989"/>
    <w:rsid w:val="00DE1423"/>
    <w:rsid w:val="00DE5B15"/>
    <w:rsid w:val="00DE618A"/>
    <w:rsid w:val="00E03B1F"/>
    <w:rsid w:val="00E343DF"/>
    <w:rsid w:val="00E450F6"/>
    <w:rsid w:val="00E53DC4"/>
    <w:rsid w:val="00E578D4"/>
    <w:rsid w:val="00E72DA3"/>
    <w:rsid w:val="00E73210"/>
    <w:rsid w:val="00E75722"/>
    <w:rsid w:val="00E8712A"/>
    <w:rsid w:val="00E948ED"/>
    <w:rsid w:val="00EA0144"/>
    <w:rsid w:val="00EA03B4"/>
    <w:rsid w:val="00EA0BAE"/>
    <w:rsid w:val="00EA5418"/>
    <w:rsid w:val="00EB19B8"/>
    <w:rsid w:val="00EC1495"/>
    <w:rsid w:val="00EC321F"/>
    <w:rsid w:val="00EC5D42"/>
    <w:rsid w:val="00EE5609"/>
    <w:rsid w:val="00EE69C2"/>
    <w:rsid w:val="00EF3BF1"/>
    <w:rsid w:val="00EF4C1F"/>
    <w:rsid w:val="00F10195"/>
    <w:rsid w:val="00F136C8"/>
    <w:rsid w:val="00F21861"/>
    <w:rsid w:val="00F23EB0"/>
    <w:rsid w:val="00F30840"/>
    <w:rsid w:val="00F4178E"/>
    <w:rsid w:val="00F43BFA"/>
    <w:rsid w:val="00F50D70"/>
    <w:rsid w:val="00F61D6E"/>
    <w:rsid w:val="00F77990"/>
    <w:rsid w:val="00F80953"/>
    <w:rsid w:val="00F84022"/>
    <w:rsid w:val="00F915F3"/>
    <w:rsid w:val="00F96007"/>
    <w:rsid w:val="00FC156C"/>
    <w:rsid w:val="00FD2537"/>
    <w:rsid w:val="00FD37B4"/>
    <w:rsid w:val="00FD3B40"/>
    <w:rsid w:val="00FE3828"/>
    <w:rsid w:val="00FF0A96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CAE55"/>
  <w15:chartTrackingRefBased/>
  <w15:docId w15:val="{88C7D9AC-6C7B-4349-8AB8-BCADB4B3B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rsid w:val="004A3BCE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/>
      <w:b/>
      <w:sz w:val="48"/>
      <w:szCs w:val="48"/>
      <w:lang w:val="es-CO"/>
    </w:rPr>
  </w:style>
  <w:style w:type="paragraph" w:styleId="Ttulo2">
    <w:name w:val="heading 2"/>
    <w:basedOn w:val="Normal"/>
    <w:next w:val="Normal"/>
    <w:link w:val="Ttulo2Car"/>
    <w:unhideWhenUsed/>
    <w:qFormat/>
    <w:rsid w:val="00023597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rsid w:val="004A3BCE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/>
      <w:b/>
      <w:sz w:val="28"/>
      <w:szCs w:val="28"/>
      <w:lang w:val="es-CO"/>
    </w:rPr>
  </w:style>
  <w:style w:type="paragraph" w:styleId="Ttulo4">
    <w:name w:val="heading 4"/>
    <w:basedOn w:val="Normal"/>
    <w:next w:val="Normal"/>
    <w:link w:val="Ttulo4Car"/>
    <w:rsid w:val="004A3BCE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/>
      <w:b/>
      <w:sz w:val="24"/>
      <w:szCs w:val="24"/>
      <w:lang w:val="es-CO"/>
    </w:rPr>
  </w:style>
  <w:style w:type="paragraph" w:styleId="Ttulo5">
    <w:name w:val="heading 5"/>
    <w:basedOn w:val="Normal"/>
    <w:next w:val="Normal"/>
    <w:link w:val="Ttulo5Car"/>
    <w:rsid w:val="004A3BCE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/>
      <w:b/>
      <w:lang w:val="es-CO"/>
    </w:rPr>
  </w:style>
  <w:style w:type="paragraph" w:styleId="Ttulo6">
    <w:name w:val="heading 6"/>
    <w:basedOn w:val="Normal"/>
    <w:next w:val="Normal"/>
    <w:link w:val="Ttulo6Car"/>
    <w:rsid w:val="004A3BCE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/>
      <w:b/>
      <w:sz w:val="20"/>
      <w:szCs w:val="20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F63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63B1"/>
  </w:style>
  <w:style w:type="paragraph" w:styleId="Piedepgina">
    <w:name w:val="footer"/>
    <w:basedOn w:val="Normal"/>
    <w:link w:val="PiedepginaCar"/>
    <w:uiPriority w:val="99"/>
    <w:unhideWhenUsed/>
    <w:rsid w:val="007F63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63B1"/>
  </w:style>
  <w:style w:type="paragraph" w:styleId="Textodeglobo">
    <w:name w:val="Balloon Text"/>
    <w:basedOn w:val="Normal"/>
    <w:link w:val="TextodegloboCar"/>
    <w:uiPriority w:val="99"/>
    <w:semiHidden/>
    <w:unhideWhenUsed/>
    <w:rsid w:val="007F6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F63B1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334585"/>
    <w:rPr>
      <w:sz w:val="22"/>
      <w:szCs w:val="22"/>
      <w:lang w:val="es-ES" w:eastAsia="en-US"/>
    </w:rPr>
  </w:style>
  <w:style w:type="paragraph" w:styleId="Cierre">
    <w:name w:val="Closing"/>
    <w:basedOn w:val="Normal"/>
    <w:link w:val="CierreCar"/>
    <w:uiPriority w:val="99"/>
    <w:unhideWhenUsed/>
    <w:rsid w:val="00585C8D"/>
    <w:pPr>
      <w:ind w:left="4252"/>
    </w:pPr>
  </w:style>
  <w:style w:type="character" w:customStyle="1" w:styleId="CierreCar">
    <w:name w:val="Cierre Car"/>
    <w:link w:val="Cierre"/>
    <w:uiPriority w:val="99"/>
    <w:rsid w:val="00585C8D"/>
    <w:rPr>
      <w:sz w:val="22"/>
      <w:szCs w:val="22"/>
      <w:lang w:val="es-ES" w:eastAsia="en-US"/>
    </w:rPr>
  </w:style>
  <w:style w:type="paragraph" w:styleId="Firma">
    <w:name w:val="Signature"/>
    <w:basedOn w:val="Normal"/>
    <w:link w:val="FirmaCar"/>
    <w:uiPriority w:val="99"/>
    <w:unhideWhenUsed/>
    <w:rsid w:val="00585C8D"/>
    <w:pPr>
      <w:ind w:left="4252"/>
    </w:pPr>
  </w:style>
  <w:style w:type="character" w:customStyle="1" w:styleId="FirmaCar">
    <w:name w:val="Firma Car"/>
    <w:link w:val="Firma"/>
    <w:uiPriority w:val="99"/>
    <w:rsid w:val="00585C8D"/>
    <w:rPr>
      <w:sz w:val="22"/>
      <w:szCs w:val="22"/>
      <w:lang w:val="es-ES" w:eastAsia="en-US"/>
    </w:rPr>
  </w:style>
  <w:style w:type="character" w:customStyle="1" w:styleId="Ttulo2Car">
    <w:name w:val="Título 2 Car"/>
    <w:link w:val="Ttulo2"/>
    <w:uiPriority w:val="9"/>
    <w:rsid w:val="00023597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n-US"/>
    </w:rPr>
  </w:style>
  <w:style w:type="character" w:styleId="Hipervnculo">
    <w:name w:val="Hyperlink"/>
    <w:uiPriority w:val="99"/>
    <w:unhideWhenUsed/>
    <w:rsid w:val="00023597"/>
    <w:rPr>
      <w:color w:val="0563C1"/>
      <w:u w:val="single"/>
    </w:rPr>
  </w:style>
  <w:style w:type="character" w:customStyle="1" w:styleId="Mencinsinresolver1">
    <w:name w:val="Mención sin resolver1"/>
    <w:uiPriority w:val="99"/>
    <w:semiHidden/>
    <w:unhideWhenUsed/>
    <w:rsid w:val="00023597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B90C13"/>
    <w:rPr>
      <w:color w:val="605E5C"/>
      <w:shd w:val="clear" w:color="auto" w:fill="E1DFDD"/>
    </w:rPr>
  </w:style>
  <w:style w:type="paragraph" w:styleId="Prrafodelista">
    <w:name w:val="List Paragraph"/>
    <w:aliases w:val="EITI list,Bullets,titulo 3,List Paragraph,Numerado negrita propuestas,Lista vistosa - Énfasis 11,Bullet List,FooterText,numbered,List Paragraph1,Paragraphe de liste1,lp1,Use Case List Paragraph,Bullet 1,List Paragraph11,Bolita,Guión"/>
    <w:basedOn w:val="Normal"/>
    <w:link w:val="PrrafodelistaCar"/>
    <w:uiPriority w:val="34"/>
    <w:qFormat/>
    <w:rsid w:val="002B5058"/>
    <w:pPr>
      <w:ind w:left="720"/>
      <w:contextualSpacing/>
    </w:pPr>
  </w:style>
  <w:style w:type="table" w:customStyle="1" w:styleId="TableNormal">
    <w:name w:val="Table Normal"/>
    <w:uiPriority w:val="2"/>
    <w:qFormat/>
    <w:rsid w:val="004672B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mero">
    <w:name w:val="Número"/>
    <w:rsid w:val="004672BA"/>
    <w:pPr>
      <w:numPr>
        <w:numId w:val="1"/>
      </w:numPr>
    </w:pPr>
  </w:style>
  <w:style w:type="numbering" w:customStyle="1" w:styleId="Estiloimportado14">
    <w:name w:val="Estilo importado 14"/>
    <w:rsid w:val="004672BA"/>
    <w:pPr>
      <w:numPr>
        <w:numId w:val="2"/>
      </w:numPr>
    </w:pPr>
  </w:style>
  <w:style w:type="character" w:customStyle="1" w:styleId="PrrafodelistaCar">
    <w:name w:val="Párrafo de lista Car"/>
    <w:aliases w:val="EITI list Car,Bullets Car,titulo 3 Car,List Paragraph Car,Numerado negrita propuestas Car,Lista vistosa - Énfasis 11 Car,Bullet List Car,FooterText Car,numbered Car,List Paragraph1 Car,Paragraphe de liste1 Car,lp1 Car,Bullet 1 Car"/>
    <w:link w:val="Prrafodelista"/>
    <w:uiPriority w:val="34"/>
    <w:qFormat/>
    <w:locked/>
    <w:rsid w:val="001D3B86"/>
    <w:rPr>
      <w:sz w:val="22"/>
      <w:szCs w:val="22"/>
      <w:lang w:val="es-ES" w:eastAsia="en-US"/>
    </w:rPr>
  </w:style>
  <w:style w:type="paragraph" w:styleId="Textonotapie">
    <w:name w:val="footnote text"/>
    <w:basedOn w:val="Normal"/>
    <w:link w:val="TextonotapieCar"/>
    <w:uiPriority w:val="99"/>
    <w:unhideWhenUsed/>
    <w:rsid w:val="001D3B86"/>
    <w:rPr>
      <w:rFonts w:eastAsia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1D3B86"/>
    <w:rPr>
      <w:rFonts w:eastAsia="Times New Roman"/>
      <w:lang w:val="es-ES" w:eastAsia="es-ES"/>
    </w:rPr>
  </w:style>
  <w:style w:type="character" w:styleId="Refdenotaalpie">
    <w:name w:val="footnote reference"/>
    <w:aliases w:val="Ref. de nota al pie 2,Texto de nota al pie"/>
    <w:uiPriority w:val="99"/>
    <w:unhideWhenUsed/>
    <w:rsid w:val="001D3B8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D66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rsid w:val="001C1EED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Ninguno">
    <w:name w:val="Ninguno"/>
    <w:rsid w:val="001C1EED"/>
    <w:rPr>
      <w:lang w:val="es-ES_tradnl"/>
    </w:rPr>
  </w:style>
  <w:style w:type="table" w:styleId="Tablaconcuadrcula">
    <w:name w:val="Table Grid"/>
    <w:basedOn w:val="Tablanormal"/>
    <w:uiPriority w:val="39"/>
    <w:rsid w:val="001C1EED"/>
    <w:rPr>
      <w:rFonts w:ascii="Times New Roman" w:eastAsia="Times New Roman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EA03B4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C76FC8"/>
    <w:pPr>
      <w:widowControl w:val="0"/>
      <w:autoSpaceDE w:val="0"/>
      <w:autoSpaceDN w:val="0"/>
      <w:spacing w:after="0" w:line="240" w:lineRule="auto"/>
      <w:ind w:left="107"/>
    </w:pPr>
    <w:rPr>
      <w:rFonts w:ascii="Arial MT" w:eastAsia="Arial MT" w:hAnsi="Arial MT" w:cs="Arial MT"/>
    </w:rPr>
  </w:style>
  <w:style w:type="paragraph" w:styleId="Textoindependiente">
    <w:name w:val="Body Text"/>
    <w:basedOn w:val="Normal"/>
    <w:link w:val="TextoindependienteCar"/>
    <w:uiPriority w:val="1"/>
    <w:qFormat/>
    <w:rsid w:val="00C76FC8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76FC8"/>
    <w:rPr>
      <w:rFonts w:ascii="Tahoma" w:eastAsia="Tahoma" w:hAnsi="Tahoma" w:cs="Tahoma"/>
      <w:sz w:val="22"/>
      <w:szCs w:val="22"/>
      <w:lang w:val="es-E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26134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6134F"/>
    <w:pPr>
      <w:spacing w:after="0" w:line="240" w:lineRule="auto"/>
    </w:pPr>
    <w:rPr>
      <w:rFonts w:ascii="Times New Roman" w:eastAsia="Times New Roman" w:hAnsi="Times New Roman"/>
      <w:sz w:val="20"/>
      <w:szCs w:val="20"/>
      <w:lang w:val="es-C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6134F"/>
    <w:rPr>
      <w:rFonts w:ascii="Times New Roman" w:eastAsia="Times New Roman" w:hAnsi="Times New Roman"/>
      <w:lang w:eastAsia="en-US"/>
    </w:rPr>
  </w:style>
  <w:style w:type="character" w:customStyle="1" w:styleId="Ttulo1Car">
    <w:name w:val="Título 1 Car"/>
    <w:basedOn w:val="Fuentedeprrafopredeter"/>
    <w:link w:val="Ttulo1"/>
    <w:rsid w:val="004A3BCE"/>
    <w:rPr>
      <w:rFonts w:ascii="Times New Roman" w:eastAsia="Times New Roman" w:hAnsi="Times New Roman"/>
      <w:b/>
      <w:sz w:val="48"/>
      <w:szCs w:val="48"/>
      <w:lang w:eastAsia="en-US"/>
    </w:rPr>
  </w:style>
  <w:style w:type="character" w:customStyle="1" w:styleId="Ttulo3Car">
    <w:name w:val="Título 3 Car"/>
    <w:basedOn w:val="Fuentedeprrafopredeter"/>
    <w:link w:val="Ttulo3"/>
    <w:rsid w:val="004A3BCE"/>
    <w:rPr>
      <w:rFonts w:ascii="Times New Roman" w:eastAsia="Times New Roman" w:hAnsi="Times New Roman"/>
      <w:b/>
      <w:sz w:val="28"/>
      <w:szCs w:val="28"/>
      <w:lang w:eastAsia="en-US"/>
    </w:rPr>
  </w:style>
  <w:style w:type="character" w:customStyle="1" w:styleId="Ttulo4Car">
    <w:name w:val="Título 4 Car"/>
    <w:basedOn w:val="Fuentedeprrafopredeter"/>
    <w:link w:val="Ttulo4"/>
    <w:rsid w:val="004A3BCE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Ttulo5Car">
    <w:name w:val="Título 5 Car"/>
    <w:basedOn w:val="Fuentedeprrafopredeter"/>
    <w:link w:val="Ttulo5"/>
    <w:rsid w:val="004A3BCE"/>
    <w:rPr>
      <w:rFonts w:ascii="Times New Roman" w:eastAsia="Times New Roman" w:hAnsi="Times New Roman"/>
      <w:b/>
      <w:sz w:val="22"/>
      <w:szCs w:val="22"/>
      <w:lang w:eastAsia="en-US"/>
    </w:rPr>
  </w:style>
  <w:style w:type="character" w:customStyle="1" w:styleId="Ttulo6Car">
    <w:name w:val="Título 6 Car"/>
    <w:basedOn w:val="Fuentedeprrafopredeter"/>
    <w:link w:val="Ttulo6"/>
    <w:rsid w:val="004A3BCE"/>
    <w:rPr>
      <w:rFonts w:ascii="Times New Roman" w:eastAsia="Times New Roman" w:hAnsi="Times New Roman"/>
      <w:b/>
      <w:lang w:eastAsia="en-US"/>
    </w:rPr>
  </w:style>
  <w:style w:type="paragraph" w:styleId="Ttulo">
    <w:name w:val="Title"/>
    <w:basedOn w:val="Normal"/>
    <w:next w:val="Normal"/>
    <w:link w:val="TtuloCar"/>
    <w:rsid w:val="004A3BCE"/>
    <w:pPr>
      <w:keepNext/>
      <w:keepLines/>
      <w:spacing w:before="480" w:after="120" w:line="240" w:lineRule="auto"/>
    </w:pPr>
    <w:rPr>
      <w:rFonts w:ascii="Times New Roman" w:eastAsia="Times New Roman" w:hAnsi="Times New Roman"/>
      <w:b/>
      <w:sz w:val="72"/>
      <w:szCs w:val="72"/>
      <w:lang w:val="es-CO"/>
    </w:rPr>
  </w:style>
  <w:style w:type="character" w:customStyle="1" w:styleId="TtuloCar">
    <w:name w:val="Título Car"/>
    <w:basedOn w:val="Fuentedeprrafopredeter"/>
    <w:link w:val="Ttulo"/>
    <w:rsid w:val="004A3BCE"/>
    <w:rPr>
      <w:rFonts w:ascii="Times New Roman" w:eastAsia="Times New Roman" w:hAnsi="Times New Roman"/>
      <w:b/>
      <w:sz w:val="72"/>
      <w:szCs w:val="72"/>
      <w:lang w:eastAsia="en-US"/>
    </w:rPr>
  </w:style>
  <w:style w:type="paragraph" w:styleId="Subttulo">
    <w:name w:val="Subtitle"/>
    <w:basedOn w:val="Normal"/>
    <w:next w:val="Normal"/>
    <w:link w:val="SubttuloCar"/>
    <w:rsid w:val="004A3BCE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val="es-CO"/>
    </w:rPr>
  </w:style>
  <w:style w:type="character" w:customStyle="1" w:styleId="SubttuloCar">
    <w:name w:val="Subtítulo Car"/>
    <w:basedOn w:val="Fuentedeprrafopredeter"/>
    <w:link w:val="Subttulo"/>
    <w:rsid w:val="004A3BCE"/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character" w:customStyle="1" w:styleId="colour">
    <w:name w:val="colour"/>
    <w:basedOn w:val="Fuentedeprrafopredeter"/>
    <w:rsid w:val="004A3BCE"/>
  </w:style>
  <w:style w:type="paragraph" w:customStyle="1" w:styleId="CuerpoA">
    <w:name w:val="Cuerpo A"/>
    <w:rsid w:val="004A3BCE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eastAsia="Arial Unicode MS" w:cs="Arial Unicode MS"/>
      <w:color w:val="000000"/>
      <w:sz w:val="22"/>
      <w:szCs w:val="22"/>
      <w:u w:color="000000"/>
      <w:bdr w:val="nil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character" w:styleId="nfasis">
    <w:name w:val="Emphasis"/>
    <w:basedOn w:val="Fuentedeprrafopredeter"/>
    <w:uiPriority w:val="20"/>
    <w:qFormat/>
    <w:rsid w:val="004A3BCE"/>
    <w:rPr>
      <w:i/>
      <w:iCs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A3BC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A3BCE"/>
    <w:rPr>
      <w:rFonts w:ascii="Times New Roman" w:eastAsia="Times New Roman" w:hAnsi="Times New Roman"/>
      <w:b/>
      <w:bCs/>
      <w:lang w:eastAsia="en-US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3438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9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0CDFD-DC60-4704-885C-B83E1E710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CALIDAD</dc:creator>
  <cp:keywords/>
  <cp:lastModifiedBy>USUARIO</cp:lastModifiedBy>
  <cp:revision>2</cp:revision>
  <cp:lastPrinted>2025-09-02T16:21:00Z</cp:lastPrinted>
  <dcterms:created xsi:type="dcterms:W3CDTF">2026-01-08T17:10:00Z</dcterms:created>
  <dcterms:modified xsi:type="dcterms:W3CDTF">2026-01-08T17:10:00Z</dcterms:modified>
</cp:coreProperties>
</file>