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48748B" w14:textId="77777777" w:rsidR="00875E03" w:rsidRPr="00875E03" w:rsidRDefault="00875E03" w:rsidP="00BB3CD2">
      <w:pPr>
        <w:spacing w:after="160" w:line="240" w:lineRule="auto"/>
        <w:jc w:val="right"/>
        <w:rPr>
          <w:rFonts w:ascii="Tahoma" w:eastAsia="Arial" w:hAnsi="Tahoma" w:cs="Tahoma"/>
        </w:rPr>
      </w:pPr>
      <w:r w:rsidRPr="00875E03">
        <w:rPr>
          <w:rFonts w:ascii="Tahoma" w:eastAsia="Arial" w:hAnsi="Tahoma" w:cs="Tahoma"/>
        </w:rPr>
        <w:t xml:space="preserve">Pradera, </w:t>
      </w:r>
      <w:proofErr w:type="gramStart"/>
      <w:r w:rsidRPr="0061710F">
        <w:rPr>
          <w:rFonts w:ascii="Tahoma" w:eastAsia="Arial" w:hAnsi="Tahoma" w:cs="Tahoma"/>
          <w:color w:val="EE0000"/>
        </w:rPr>
        <w:t>Noviembre</w:t>
      </w:r>
      <w:proofErr w:type="gramEnd"/>
      <w:r w:rsidRPr="0061710F">
        <w:rPr>
          <w:rFonts w:ascii="Tahoma" w:eastAsia="Arial" w:hAnsi="Tahoma" w:cs="Tahoma"/>
          <w:color w:val="EE0000"/>
        </w:rPr>
        <w:t xml:space="preserve"> del 2025.</w:t>
      </w:r>
    </w:p>
    <w:p w14:paraId="58ABD99A" w14:textId="77777777" w:rsidR="00875E03" w:rsidRPr="00875E03" w:rsidRDefault="00875E03">
      <w:pPr>
        <w:spacing w:after="0" w:line="240" w:lineRule="auto"/>
        <w:jc w:val="both"/>
        <w:rPr>
          <w:rFonts w:ascii="Tahoma" w:eastAsia="Arial" w:hAnsi="Tahoma" w:cs="Tahoma"/>
        </w:rPr>
      </w:pPr>
      <w:r w:rsidRPr="00875E03">
        <w:rPr>
          <w:rFonts w:ascii="Tahoma" w:eastAsia="Arial" w:hAnsi="Tahoma" w:cs="Tahoma"/>
          <w:b/>
        </w:rPr>
        <w:t>Señor(a):</w:t>
      </w:r>
    </w:p>
    <w:p w14:paraId="53C7D25E" w14:textId="77777777" w:rsidR="00875E03" w:rsidRPr="0061710F" w:rsidRDefault="00875E03">
      <w:pPr>
        <w:spacing w:after="0" w:line="240" w:lineRule="auto"/>
        <w:jc w:val="both"/>
        <w:rPr>
          <w:rFonts w:ascii="Tahoma" w:eastAsia="Arial" w:hAnsi="Tahoma" w:cs="Tahoma"/>
          <w:b/>
          <w:color w:val="EE0000"/>
        </w:rPr>
      </w:pPr>
      <w:r w:rsidRPr="0061710F">
        <w:rPr>
          <w:rFonts w:ascii="Tahoma" w:eastAsia="Arial" w:hAnsi="Tahoma" w:cs="Tahoma"/>
          <w:b/>
          <w:noProof/>
          <w:color w:val="EE0000"/>
        </w:rPr>
        <w:t>SULEYMA PATRICIA PACHECO CAÑAS</w:t>
      </w:r>
    </w:p>
    <w:p w14:paraId="33DE4FCB" w14:textId="77777777" w:rsidR="00875E03" w:rsidRPr="0061710F" w:rsidRDefault="00875E03">
      <w:pPr>
        <w:spacing w:after="0" w:line="240" w:lineRule="auto"/>
        <w:jc w:val="both"/>
        <w:rPr>
          <w:rFonts w:ascii="Tahoma" w:eastAsia="Arial" w:hAnsi="Tahoma" w:cs="Tahoma"/>
          <w:b/>
          <w:bCs/>
          <w:color w:val="EE0000"/>
        </w:rPr>
      </w:pPr>
      <w:r w:rsidRPr="0061710F">
        <w:rPr>
          <w:rFonts w:ascii="Tahoma" w:eastAsia="Arial" w:hAnsi="Tahoma" w:cs="Tahoma"/>
          <w:b/>
          <w:bCs/>
          <w:noProof/>
          <w:color w:val="EE0000"/>
        </w:rPr>
        <w:t>CARRERA 7 # 3-52</w:t>
      </w:r>
    </w:p>
    <w:p w14:paraId="72A7EAF2" w14:textId="77777777" w:rsidR="00875E03" w:rsidRPr="00875E03" w:rsidRDefault="00875E03">
      <w:pPr>
        <w:spacing w:after="0" w:line="240" w:lineRule="auto"/>
        <w:jc w:val="both"/>
        <w:rPr>
          <w:rFonts w:ascii="Tahoma" w:eastAsia="Arial" w:hAnsi="Tahoma" w:cs="Tahoma"/>
        </w:rPr>
      </w:pPr>
      <w:r w:rsidRPr="00875E03">
        <w:rPr>
          <w:rFonts w:ascii="Tahoma" w:eastAsia="Arial" w:hAnsi="Tahoma" w:cs="Tahoma"/>
        </w:rPr>
        <w:t>Pradera – Valle</w:t>
      </w:r>
    </w:p>
    <w:p w14:paraId="2EED3BB4" w14:textId="77777777" w:rsidR="00875E03" w:rsidRPr="00875E03" w:rsidRDefault="00875E03">
      <w:pPr>
        <w:spacing w:after="0" w:line="240" w:lineRule="auto"/>
        <w:jc w:val="both"/>
        <w:rPr>
          <w:rFonts w:ascii="Tahoma" w:eastAsia="Arial" w:hAnsi="Tahoma" w:cs="Tahoma"/>
        </w:rPr>
      </w:pPr>
    </w:p>
    <w:p w14:paraId="5E18308C" w14:textId="77777777" w:rsidR="00875E03" w:rsidRPr="00875E03" w:rsidRDefault="00875E03">
      <w:pPr>
        <w:spacing w:after="160" w:line="240" w:lineRule="auto"/>
        <w:ind w:left="2832"/>
        <w:jc w:val="right"/>
        <w:rPr>
          <w:rFonts w:ascii="Tahoma" w:eastAsia="Arial" w:hAnsi="Tahoma" w:cs="Tahoma"/>
        </w:rPr>
      </w:pPr>
      <w:r w:rsidRPr="00875E03">
        <w:rPr>
          <w:rFonts w:ascii="Tahoma" w:eastAsia="Arial" w:hAnsi="Tahoma" w:cs="Tahoma"/>
        </w:rPr>
        <w:t xml:space="preserve">Asunto: </w:t>
      </w:r>
      <w:r w:rsidRPr="00875E03">
        <w:rPr>
          <w:rFonts w:ascii="Tahoma" w:eastAsia="Arial" w:hAnsi="Tahoma" w:cs="Tahoma"/>
          <w:b/>
        </w:rPr>
        <w:t>INVITACION A PRESENTAR PROPUESTA</w:t>
      </w:r>
    </w:p>
    <w:p w14:paraId="610B41A0" w14:textId="77777777" w:rsidR="00875E03" w:rsidRPr="00875E03" w:rsidRDefault="00875E03">
      <w:pPr>
        <w:spacing w:after="160" w:line="240" w:lineRule="auto"/>
        <w:jc w:val="both"/>
        <w:rPr>
          <w:rFonts w:ascii="Tahoma" w:eastAsia="Arial" w:hAnsi="Tahoma" w:cs="Tahoma"/>
        </w:rPr>
      </w:pPr>
      <w:r w:rsidRPr="00875E03">
        <w:rPr>
          <w:rFonts w:ascii="Tahoma" w:eastAsia="Arial" w:hAnsi="Tahoma" w:cs="Tahoma"/>
        </w:rPr>
        <w:t>Cordial saludo,</w:t>
      </w:r>
    </w:p>
    <w:p w14:paraId="07E17E01" w14:textId="77777777" w:rsidR="00875E03" w:rsidRPr="00875E03" w:rsidRDefault="00875E03">
      <w:pPr>
        <w:spacing w:after="160" w:line="240" w:lineRule="auto"/>
        <w:jc w:val="both"/>
        <w:rPr>
          <w:rFonts w:ascii="Tahoma" w:eastAsia="Arial" w:hAnsi="Tahoma" w:cs="Tahoma"/>
        </w:rPr>
      </w:pPr>
      <w:r w:rsidRPr="00875E03">
        <w:rPr>
          <w:rFonts w:ascii="Tahoma" w:eastAsia="Arial" w:hAnsi="Tahoma" w:cs="Tahoma"/>
        </w:rPr>
        <w:t>Cordialmente me permito cursarle la presente invitación para que tenga a bien presentarnos una oferta económica para ejecutar el siguiente proceso de contratación de Prestación de servicios.</w:t>
      </w:r>
    </w:p>
    <w:p w14:paraId="70ABAEE6" w14:textId="77777777" w:rsidR="00875E03" w:rsidRPr="00875E03" w:rsidRDefault="00875E03">
      <w:pPr>
        <w:spacing w:after="160" w:line="240" w:lineRule="auto"/>
        <w:jc w:val="both"/>
        <w:rPr>
          <w:rFonts w:ascii="Tahoma" w:eastAsia="Arial" w:hAnsi="Tahoma" w:cs="Tahoma"/>
        </w:rPr>
      </w:pPr>
      <w:r w:rsidRPr="00875E03">
        <w:rPr>
          <w:rFonts w:ascii="Tahoma" w:eastAsia="Arial" w:hAnsi="Tahoma" w:cs="Tahoma"/>
          <w:b/>
        </w:rPr>
        <w:t>LA ESE HOSPITAL SAN ROQUE</w:t>
      </w:r>
      <w:r w:rsidRPr="00875E03">
        <w:rPr>
          <w:rFonts w:ascii="Tahoma" w:eastAsia="Arial" w:hAnsi="Tahoma" w:cs="Tahoma"/>
        </w:rPr>
        <w:t xml:space="preserve"> está interesado en recibir propuestas para ejecutar el siguiente objeto contractual:</w:t>
      </w:r>
    </w:p>
    <w:p w14:paraId="056192C9" w14:textId="77777777" w:rsidR="00875E03" w:rsidRPr="00875E03" w:rsidRDefault="00875E03">
      <w:pPr>
        <w:spacing w:after="160" w:line="240" w:lineRule="auto"/>
        <w:jc w:val="both"/>
        <w:rPr>
          <w:rFonts w:ascii="Tahoma" w:eastAsia="Arial" w:hAnsi="Tahoma" w:cs="Tahoma"/>
        </w:rPr>
      </w:pPr>
      <w:r w:rsidRPr="00875E03">
        <w:rPr>
          <w:rFonts w:ascii="Tahoma" w:eastAsia="Arial" w:hAnsi="Tahoma" w:cs="Tahoma"/>
          <w:b/>
        </w:rPr>
        <w:t xml:space="preserve">OBJETO: </w:t>
      </w:r>
      <w:r w:rsidRPr="0061710F">
        <w:rPr>
          <w:rFonts w:ascii="Tahoma" w:eastAsia="Arial" w:hAnsi="Tahoma" w:cs="Tahoma"/>
          <w:b/>
          <w:noProof/>
          <w:color w:val="EE0000"/>
        </w:rPr>
        <w:t>PRESTACIÓN DE SERVICIOS CÓMO AUXILIAR DE FACTURACIÓN CONSULTA EXTERNA PARA APOYO EN LA GESTIÓN ESTRATÉGICA DE LA ESE HOSPITAL SAN ROQUE DE PRADERA</w:t>
      </w:r>
    </w:p>
    <w:p w14:paraId="0B48EBC9" w14:textId="77777777" w:rsidR="00875E03" w:rsidRPr="00875E03" w:rsidRDefault="00875E03">
      <w:pPr>
        <w:spacing w:after="160" w:line="240" w:lineRule="auto"/>
        <w:jc w:val="both"/>
        <w:rPr>
          <w:rFonts w:ascii="Tahoma" w:eastAsia="Arial" w:hAnsi="Tahoma" w:cs="Tahoma"/>
        </w:rPr>
      </w:pPr>
      <w:r w:rsidRPr="00875E03">
        <w:rPr>
          <w:rFonts w:ascii="Tahoma" w:eastAsia="Arial" w:hAnsi="Tahoma" w:cs="Tahoma"/>
        </w:rPr>
        <w:t>1</w:t>
      </w:r>
      <w:r w:rsidRPr="00875E03">
        <w:rPr>
          <w:rFonts w:ascii="Tahoma" w:eastAsia="Arial" w:hAnsi="Tahoma" w:cs="Tahoma"/>
          <w:b/>
        </w:rPr>
        <w:t>.  PLAZO EJECUCIÓN Y DURACION DEL CONTRATO</w:t>
      </w:r>
      <w:r w:rsidRPr="00875E03">
        <w:rPr>
          <w:rFonts w:ascii="Tahoma" w:eastAsia="Arial" w:hAnsi="Tahoma" w:cs="Tahoma"/>
        </w:rPr>
        <w:t xml:space="preserve">: </w:t>
      </w:r>
    </w:p>
    <w:p w14:paraId="078A2B6E" w14:textId="77777777" w:rsidR="00875E03" w:rsidRPr="00875E03" w:rsidRDefault="00875E03">
      <w:pPr>
        <w:spacing w:after="160" w:line="240" w:lineRule="auto"/>
        <w:jc w:val="both"/>
        <w:rPr>
          <w:rFonts w:ascii="Tahoma" w:eastAsia="Arial" w:hAnsi="Tahoma" w:cs="Tahoma"/>
        </w:rPr>
      </w:pPr>
      <w:r w:rsidRPr="00875E03">
        <w:rPr>
          <w:rFonts w:ascii="Tahoma" w:eastAsia="Arial" w:hAnsi="Tahoma" w:cs="Tahoma"/>
        </w:rPr>
        <w:t xml:space="preserve">El plazo para la ejecución del objeto del contrato que se derive del presente proceso será a partir de la suscripción del acta de inicio hasta </w:t>
      </w:r>
      <w:r w:rsidRPr="0061710F">
        <w:rPr>
          <w:rFonts w:ascii="Tahoma" w:eastAsia="Arial" w:hAnsi="Tahoma" w:cs="Tahoma"/>
          <w:noProof/>
          <w:color w:val="EE0000"/>
        </w:rPr>
        <w:t>31 de diciembre del 2025</w:t>
      </w:r>
      <w:r w:rsidRPr="00875E03">
        <w:rPr>
          <w:rFonts w:ascii="Tahoma" w:eastAsia="Arial" w:hAnsi="Tahoma" w:cs="Tahoma"/>
        </w:rPr>
        <w:t xml:space="preserve">, una vez se haya cumplido con los requerimientos y legalización del contrato. </w:t>
      </w:r>
    </w:p>
    <w:p w14:paraId="5AB0D148" w14:textId="77777777" w:rsidR="00875E03" w:rsidRPr="00875E03" w:rsidRDefault="00875E03">
      <w:pPr>
        <w:spacing w:after="160" w:line="240" w:lineRule="auto"/>
        <w:jc w:val="both"/>
        <w:rPr>
          <w:rFonts w:ascii="Tahoma" w:eastAsia="Arial" w:hAnsi="Tahoma" w:cs="Tahoma"/>
        </w:rPr>
      </w:pPr>
      <w:r w:rsidRPr="00875E03">
        <w:rPr>
          <w:rFonts w:ascii="Tahoma" w:eastAsia="Arial" w:hAnsi="Tahoma" w:cs="Tahoma"/>
          <w:b/>
        </w:rPr>
        <w:t xml:space="preserve">2.  RESPALDO PRESUPUESTAL: </w:t>
      </w:r>
    </w:p>
    <w:p w14:paraId="4C59AB72" w14:textId="77777777" w:rsidR="00875E03" w:rsidRPr="0061710F" w:rsidRDefault="00875E03">
      <w:pPr>
        <w:spacing w:after="160" w:line="240" w:lineRule="auto"/>
        <w:jc w:val="both"/>
        <w:rPr>
          <w:rFonts w:ascii="Tahoma" w:eastAsia="Arial" w:hAnsi="Tahoma" w:cs="Tahoma"/>
          <w:color w:val="EE0000"/>
        </w:rPr>
      </w:pPr>
      <w:r w:rsidRPr="00875E03">
        <w:rPr>
          <w:rFonts w:ascii="Tahoma" w:eastAsia="Arial" w:hAnsi="Tahoma" w:cs="Tahoma"/>
          <w:b/>
        </w:rPr>
        <w:t>La ESE HOSPITAL SAN ROQUE</w:t>
      </w:r>
      <w:r w:rsidRPr="00875E03">
        <w:rPr>
          <w:rFonts w:ascii="Tahoma" w:eastAsia="Arial" w:hAnsi="Tahoma" w:cs="Tahoma"/>
        </w:rPr>
        <w:t xml:space="preserve">, cuenta con la disponibilidad presupuestal para atender los contratos que se deriven del presente proceso, por un valor total </w:t>
      </w:r>
      <w:r w:rsidRPr="0061710F">
        <w:rPr>
          <w:rFonts w:ascii="Tahoma" w:eastAsia="Arial" w:hAnsi="Tahoma" w:cs="Tahoma"/>
          <w:noProof/>
          <w:color w:val="EE0000"/>
        </w:rPr>
        <w:t>TRES MILLONES DE PESOS M/C</w:t>
      </w:r>
      <w:r w:rsidRPr="0061710F">
        <w:rPr>
          <w:rFonts w:ascii="Tahoma" w:eastAsia="Arial" w:hAnsi="Tahoma" w:cs="Tahoma"/>
          <w:color w:val="EE0000"/>
        </w:rPr>
        <w:t xml:space="preserve"> (</w:t>
      </w:r>
      <w:r w:rsidRPr="0061710F">
        <w:rPr>
          <w:rFonts w:ascii="Tahoma" w:eastAsia="Arial" w:hAnsi="Tahoma" w:cs="Tahoma"/>
          <w:noProof/>
          <w:color w:val="EE0000"/>
        </w:rPr>
        <w:t>3.000.000</w:t>
      </w:r>
      <w:r w:rsidRPr="0061710F">
        <w:rPr>
          <w:rFonts w:ascii="Tahoma" w:eastAsia="Arial" w:hAnsi="Tahoma" w:cs="Tahoma"/>
          <w:color w:val="EE0000"/>
        </w:rPr>
        <w:t>)</w:t>
      </w:r>
      <w:r w:rsidRPr="00875E03">
        <w:rPr>
          <w:rFonts w:ascii="Tahoma" w:eastAsia="Arial" w:hAnsi="Tahoma" w:cs="Tahoma"/>
        </w:rPr>
        <w:t xml:space="preserve"> Bajo la Disponibilidad Presupuestal N°. </w:t>
      </w:r>
      <w:r w:rsidRPr="0061710F">
        <w:rPr>
          <w:rFonts w:ascii="Tahoma" w:eastAsia="Arial" w:hAnsi="Tahoma" w:cs="Tahoma"/>
          <w:noProof/>
          <w:color w:val="EE0000"/>
        </w:rPr>
        <w:t>20251639</w:t>
      </w:r>
      <w:r w:rsidRPr="0061710F">
        <w:rPr>
          <w:rFonts w:ascii="Tahoma" w:eastAsia="Arial" w:hAnsi="Tahoma" w:cs="Tahoma"/>
          <w:color w:val="EE0000"/>
        </w:rPr>
        <w:t xml:space="preserve"> del </w:t>
      </w:r>
      <w:r w:rsidRPr="0061710F">
        <w:rPr>
          <w:rFonts w:ascii="Tahoma" w:eastAsia="Arial" w:hAnsi="Tahoma" w:cs="Tahoma"/>
          <w:noProof/>
          <w:color w:val="EE0000"/>
        </w:rPr>
        <w:t>4 de noviembre del 2025</w:t>
      </w:r>
    </w:p>
    <w:p w14:paraId="27130AA9" w14:textId="77777777" w:rsidR="00875E03" w:rsidRPr="00875E03" w:rsidRDefault="00875E03">
      <w:pPr>
        <w:spacing w:after="160" w:line="240" w:lineRule="auto"/>
        <w:jc w:val="both"/>
        <w:rPr>
          <w:rFonts w:ascii="Tahoma" w:eastAsia="Arial" w:hAnsi="Tahoma" w:cs="Tahoma"/>
        </w:rPr>
      </w:pPr>
      <w:r w:rsidRPr="00875E03">
        <w:rPr>
          <w:rFonts w:ascii="Tahoma" w:eastAsia="Arial" w:hAnsi="Tahoma" w:cs="Tahoma"/>
          <w:b/>
        </w:rPr>
        <w:t>3.</w:t>
      </w:r>
      <w:r w:rsidRPr="00875E03">
        <w:rPr>
          <w:rFonts w:ascii="Tahoma" w:eastAsia="Arial" w:hAnsi="Tahoma" w:cs="Tahoma"/>
        </w:rPr>
        <w:t xml:space="preserve">  </w:t>
      </w:r>
      <w:r w:rsidRPr="00875E03">
        <w:rPr>
          <w:rFonts w:ascii="Tahoma" w:eastAsia="Arial" w:hAnsi="Tahoma" w:cs="Tahoma"/>
          <w:b/>
        </w:rPr>
        <w:t xml:space="preserve">FORMA DE PAGO: </w:t>
      </w:r>
    </w:p>
    <w:p w14:paraId="208CAB7F" w14:textId="77777777" w:rsidR="00875E03" w:rsidRPr="00875E03" w:rsidRDefault="00875E03">
      <w:pPr>
        <w:pBdr>
          <w:top w:val="nil"/>
          <w:left w:val="nil"/>
          <w:bottom w:val="nil"/>
          <w:right w:val="nil"/>
          <w:between w:val="nil"/>
        </w:pBdr>
        <w:jc w:val="both"/>
        <w:rPr>
          <w:rFonts w:ascii="Tahoma" w:eastAsia="Arial" w:hAnsi="Tahoma" w:cs="Tahoma"/>
        </w:rPr>
      </w:pPr>
      <w:r w:rsidRPr="00875E03">
        <w:rPr>
          <w:rFonts w:ascii="Tahoma" w:eastAsia="Arial" w:hAnsi="Tahoma" w:cs="Tahoma"/>
        </w:rPr>
        <w:t xml:space="preserve">El valor del contrato será cancelado en pagos parciales, previa constancia de entrega de informe mensual, junto al pago de las obligaciones frente al sistema general de seguridad social integral y parafiscales a que haya lugar, cuenta de cobro. La fecha de la cuenta de cobro debe corresponder al mes de su elaboración y en ella contará el número de contrato, el concepto del bien o servicio que se está cobrando y el mes a que corresponde. No </w:t>
      </w:r>
      <w:proofErr w:type="gramStart"/>
      <w:r w:rsidRPr="00875E03">
        <w:rPr>
          <w:rFonts w:ascii="Tahoma" w:eastAsia="Arial" w:hAnsi="Tahoma" w:cs="Tahoma"/>
        </w:rPr>
        <w:t>obstante</w:t>
      </w:r>
      <w:proofErr w:type="gramEnd"/>
      <w:r w:rsidRPr="00875E03">
        <w:rPr>
          <w:rFonts w:ascii="Tahoma" w:eastAsia="Arial" w:hAnsi="Tahoma" w:cs="Tahoma"/>
        </w:rPr>
        <w:t xml:space="preserve"> lo anterior, los pagos señalados están sujetos a las disponibilidades del Programa </w:t>
      </w:r>
      <w:r w:rsidRPr="00875E03">
        <w:rPr>
          <w:rFonts w:ascii="Tahoma" w:eastAsia="Arial" w:hAnsi="Tahoma" w:cs="Tahoma"/>
        </w:rPr>
        <w:lastRenderedPageBreak/>
        <w:t>Anual Mensualizado de Caja — PAC y el contratista deberá tener en cuenta lo dispuesto por el artículo 19 de la Ley 1150 de 2007, que hace referencia al derecho de turno.</w:t>
      </w:r>
    </w:p>
    <w:p w14:paraId="4F9BE028" w14:textId="77777777" w:rsidR="00875E03" w:rsidRPr="00875E03" w:rsidRDefault="00875E03">
      <w:pPr>
        <w:spacing w:after="160" w:line="240" w:lineRule="auto"/>
        <w:jc w:val="both"/>
        <w:rPr>
          <w:rFonts w:ascii="Tahoma" w:eastAsia="Arial" w:hAnsi="Tahoma" w:cs="Tahoma"/>
        </w:rPr>
      </w:pPr>
      <w:r w:rsidRPr="00875E03">
        <w:rPr>
          <w:rFonts w:ascii="Tahoma" w:eastAsia="Arial" w:hAnsi="Tahoma" w:cs="Tahoma"/>
        </w:rPr>
        <w:t> </w:t>
      </w:r>
      <w:r w:rsidRPr="00875E03">
        <w:rPr>
          <w:rFonts w:ascii="Tahoma" w:eastAsia="Arial" w:hAnsi="Tahoma" w:cs="Tahoma"/>
          <w:b/>
        </w:rPr>
        <w:t xml:space="preserve">4. ACTIVIDADES ESPECÍFICAS: </w:t>
      </w:r>
    </w:p>
    <w:p w14:paraId="29F34123" w14:textId="77777777" w:rsidR="00875E03" w:rsidRPr="0061710F" w:rsidRDefault="00875E03">
      <w:pPr>
        <w:pBdr>
          <w:top w:val="nil"/>
          <w:left w:val="nil"/>
          <w:bottom w:val="nil"/>
          <w:right w:val="nil"/>
          <w:between w:val="nil"/>
        </w:pBdr>
        <w:spacing w:after="160" w:line="259" w:lineRule="auto"/>
        <w:jc w:val="both"/>
        <w:rPr>
          <w:rFonts w:ascii="Tahoma" w:eastAsia="Arial" w:hAnsi="Tahoma" w:cs="Tahoma"/>
          <w:color w:val="EE0000"/>
        </w:rPr>
      </w:pPr>
      <w:r w:rsidRPr="0061710F">
        <w:rPr>
          <w:rFonts w:ascii="Tahoma" w:eastAsia="Arial" w:hAnsi="Tahoma" w:cs="Tahoma"/>
          <w:noProof/>
          <w:color w:val="EE0000"/>
        </w:rPr>
        <w:t>1. Validar los derechos de aseguramiento de los usuarios que acceden al servicio de consulta externa de la E.S.E. Hospital San Roque. 2. Garantizar que la atención y servicio al usuario se brinden considerando el trato digno, el respeto a los derechos del paciente y la empatía hacia las necesidades emocionales y sociales de los pacientes atendidos, sus familiares o acudientes. 3. Realizar el agendamiento (telefónico y presencial) oportuno, correcto y eficaz de los pacientes que acceden al servicio de consulta externa de la E.S.E. Hospital San Roque. 4. Elaborar correcta y oportunamente la facturación de los servicios prestados a los usuarios en el servicio de consulta externa de la E.S.E. Hospital San Roque. 5.organizar las carpetas digitales de la facturación generada con sus respectivos soportes para la realización de la auditoría de cuentas médicas diaria. 6. Garantizar el cobro de los servicios prestados bajo el contrato de particulares y aquellos que generan cuotas moderadoras. 7. Entregar completa y oportunamente los recaudos realizados al área de tesorería de la E.S.E. Hospital San Roque. 8. Apoyar el proceso de gestión de glosas y devoluciones de la E.S.E. Hospital San Roque de pradera. 9. Cumplir con la logística y planes de contingencia de acuerdo a las necesidades de la E.S.E. Hospital San Roque para garantizar el cobro de todos los servicios prestados. 10.cumplir con las metas e indicadores establecidos por el supervisor del contrato y por la E.S.E. Hospital San Roque para dar alcance y cumplimiento a los objetivos administrativos, asistenciales y financieros de la institución. 11. Contribuir al uso racional y eficiente de los recursos, insumos y servicios públicos institucionales y en general a la austeridad del gasto. 12. Realizar las actividades que el supervisor del contrato le designe en el área de auditoria y urgencias de la E.S.E. Hospital San Roque. 13. Asistir a todas las capacitaciones y reuniones que sean convocadas por la E.S.E. Hospital San Roque. 14. Realizar las demás actividades que le sean requeridas por la E.S.E. Hospital San Roque de acuerdo con el objeto contractual. 15. Compartir e interactuar en las redes sociales todo el contenido informativo de la E.S.E. Hospital San Roque que sean publicados en las plataformas digitales del hospital.</w:t>
      </w:r>
    </w:p>
    <w:tbl>
      <w:tblPr>
        <w:tblpPr w:leftFromText="141" w:rightFromText="141" w:vertAnchor="text" w:tblpY="121"/>
        <w:tblW w:w="897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8978"/>
      </w:tblGrid>
      <w:tr w:rsidR="00875E03" w:rsidRPr="00875E03" w14:paraId="267957AC" w14:textId="77777777">
        <w:trPr>
          <w:trHeight w:val="312"/>
        </w:trPr>
        <w:tc>
          <w:tcPr>
            <w:tcW w:w="89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16B70D" w14:textId="77777777" w:rsidR="00875E03" w:rsidRPr="00875E03" w:rsidRDefault="00875E03">
            <w:pPr>
              <w:numPr>
                <w:ilvl w:val="1"/>
                <w:numId w:val="1"/>
              </w:numPr>
              <w:spacing w:after="0" w:line="240" w:lineRule="auto"/>
              <w:jc w:val="center"/>
              <w:rPr>
                <w:rFonts w:ascii="Tahoma" w:eastAsia="Arial" w:hAnsi="Tahoma" w:cs="Tahoma"/>
              </w:rPr>
            </w:pPr>
            <w:r w:rsidRPr="00875E03">
              <w:rPr>
                <w:rFonts w:ascii="Tahoma" w:eastAsia="Arial" w:hAnsi="Tahoma" w:cs="Tahoma"/>
                <w:b/>
              </w:rPr>
              <w:t>IDENTIFICACIÓN DEL OBJETO A CONTRATAR</w:t>
            </w:r>
          </w:p>
        </w:tc>
      </w:tr>
    </w:tbl>
    <w:p w14:paraId="18253555" w14:textId="77777777" w:rsidR="00875E03" w:rsidRPr="00875E03" w:rsidRDefault="00875E03">
      <w:pPr>
        <w:spacing w:after="160" w:line="240" w:lineRule="auto"/>
        <w:jc w:val="both"/>
        <w:rPr>
          <w:rFonts w:ascii="Tahoma" w:eastAsia="Arial" w:hAnsi="Tahoma" w:cs="Tahoma"/>
        </w:rPr>
      </w:pPr>
      <w:r w:rsidRPr="00875E03">
        <w:rPr>
          <w:rFonts w:ascii="Tahoma" w:eastAsia="Arial" w:hAnsi="Tahoma" w:cs="Tahoma"/>
          <w:b/>
        </w:rPr>
        <w:t>5.  LUGAR Y ENTREGA DE LA PROPUESTA:  </w:t>
      </w:r>
    </w:p>
    <w:p w14:paraId="667BBB2B" w14:textId="77777777" w:rsidR="00875E03" w:rsidRPr="00875E03" w:rsidRDefault="00875E03">
      <w:pPr>
        <w:spacing w:after="160" w:line="240" w:lineRule="auto"/>
        <w:jc w:val="both"/>
        <w:rPr>
          <w:rFonts w:ascii="Tahoma" w:eastAsia="Arial" w:hAnsi="Tahoma" w:cs="Tahoma"/>
        </w:rPr>
      </w:pPr>
      <w:r w:rsidRPr="00875E03">
        <w:rPr>
          <w:rFonts w:ascii="Tahoma" w:eastAsia="Arial" w:hAnsi="Tahoma" w:cs="Tahoma"/>
        </w:rPr>
        <w:t xml:space="preserve">La entrega se realizará en las instalaciones de </w:t>
      </w:r>
      <w:r w:rsidRPr="00875E03">
        <w:rPr>
          <w:rFonts w:ascii="Tahoma" w:eastAsia="Arial" w:hAnsi="Tahoma" w:cs="Tahoma"/>
          <w:b/>
        </w:rPr>
        <w:t>LA ESE HOSPITAL SAN ROQUE</w:t>
      </w:r>
      <w:r w:rsidRPr="00875E03">
        <w:rPr>
          <w:rFonts w:ascii="Tahoma" w:eastAsia="Arial" w:hAnsi="Tahoma" w:cs="Tahoma"/>
        </w:rPr>
        <w:t>. En un término de tres (3) días hábiles una vez recibida esta comunicación. </w:t>
      </w:r>
    </w:p>
    <w:p w14:paraId="33C850CA" w14:textId="77777777" w:rsidR="00875E03" w:rsidRPr="00875E03" w:rsidRDefault="00875E03">
      <w:pPr>
        <w:spacing w:after="160" w:line="240" w:lineRule="auto"/>
        <w:jc w:val="both"/>
        <w:rPr>
          <w:rFonts w:ascii="Tahoma" w:eastAsia="Arial" w:hAnsi="Tahoma" w:cs="Tahoma"/>
        </w:rPr>
      </w:pPr>
      <w:r w:rsidRPr="00875E03">
        <w:rPr>
          <w:rFonts w:ascii="Tahoma" w:eastAsia="Arial" w:hAnsi="Tahoma" w:cs="Tahoma"/>
          <w:b/>
        </w:rPr>
        <w:t xml:space="preserve">6. REQUISITOS: </w:t>
      </w:r>
    </w:p>
    <w:p w14:paraId="26D02C00" w14:textId="77777777" w:rsidR="00875E03" w:rsidRPr="00875E03" w:rsidRDefault="00875E03">
      <w:pPr>
        <w:spacing w:after="0" w:line="240" w:lineRule="auto"/>
        <w:jc w:val="both"/>
        <w:rPr>
          <w:rFonts w:ascii="Tahoma" w:eastAsia="Arial" w:hAnsi="Tahoma" w:cs="Tahoma"/>
        </w:rPr>
      </w:pPr>
      <w:r w:rsidRPr="00875E03">
        <w:rPr>
          <w:rFonts w:ascii="Tahoma" w:eastAsia="Arial" w:hAnsi="Tahoma" w:cs="Tahoma"/>
        </w:rPr>
        <w:lastRenderedPageBreak/>
        <w:t xml:space="preserve">Documentos: </w:t>
      </w:r>
    </w:p>
    <w:p w14:paraId="1B34D4F1" w14:textId="77777777" w:rsidR="00875E03" w:rsidRPr="00875E03" w:rsidRDefault="00875E03">
      <w:pPr>
        <w:spacing w:after="0" w:line="240" w:lineRule="auto"/>
        <w:jc w:val="both"/>
        <w:rPr>
          <w:rFonts w:ascii="Tahoma" w:eastAsia="Arial" w:hAnsi="Tahoma" w:cs="Tahoma"/>
        </w:rPr>
      </w:pPr>
      <w:r w:rsidRPr="00875E03">
        <w:rPr>
          <w:rFonts w:ascii="Tahoma" w:eastAsia="Arial" w:hAnsi="Tahoma" w:cs="Tahoma"/>
        </w:rPr>
        <w:tab/>
      </w:r>
    </w:p>
    <w:p w14:paraId="54D9EC54" w14:textId="77777777" w:rsidR="00875E03" w:rsidRPr="00875E03" w:rsidRDefault="00875E03" w:rsidP="00291EF9">
      <w:pPr>
        <w:pStyle w:val="Prrafodelista"/>
        <w:numPr>
          <w:ilvl w:val="0"/>
          <w:numId w:val="4"/>
        </w:numPr>
        <w:pBdr>
          <w:top w:val="nil"/>
          <w:left w:val="nil"/>
          <w:bottom w:val="nil"/>
          <w:right w:val="nil"/>
          <w:between w:val="nil"/>
        </w:pBdr>
        <w:spacing w:after="0" w:line="240" w:lineRule="auto"/>
        <w:jc w:val="both"/>
        <w:rPr>
          <w:rFonts w:ascii="Tahoma" w:hAnsi="Tahoma" w:cs="Tahoma"/>
        </w:rPr>
      </w:pPr>
      <w:r w:rsidRPr="00875E03">
        <w:rPr>
          <w:rFonts w:ascii="Tahoma" w:eastAsia="Arial" w:hAnsi="Tahoma" w:cs="Tahoma"/>
        </w:rPr>
        <w:t xml:space="preserve">Propuesta De </w:t>
      </w:r>
      <w:proofErr w:type="spellStart"/>
      <w:r w:rsidRPr="00875E03">
        <w:rPr>
          <w:rFonts w:ascii="Tahoma" w:eastAsia="Arial" w:hAnsi="Tahoma" w:cs="Tahoma"/>
        </w:rPr>
        <w:t>Prestacion</w:t>
      </w:r>
      <w:proofErr w:type="spellEnd"/>
      <w:r w:rsidRPr="00875E03">
        <w:rPr>
          <w:rFonts w:ascii="Tahoma" w:eastAsia="Arial" w:hAnsi="Tahoma" w:cs="Tahoma"/>
        </w:rPr>
        <w:t xml:space="preserve"> De Servicios</w:t>
      </w:r>
    </w:p>
    <w:p w14:paraId="474C36FF" w14:textId="77777777" w:rsidR="00875E03" w:rsidRPr="00875E03" w:rsidRDefault="00875E03" w:rsidP="00291EF9">
      <w:pPr>
        <w:pStyle w:val="Prrafodelista"/>
        <w:numPr>
          <w:ilvl w:val="0"/>
          <w:numId w:val="4"/>
        </w:numPr>
        <w:pBdr>
          <w:top w:val="nil"/>
          <w:left w:val="nil"/>
          <w:bottom w:val="nil"/>
          <w:right w:val="nil"/>
          <w:between w:val="nil"/>
        </w:pBdr>
        <w:spacing w:after="0" w:line="240" w:lineRule="auto"/>
        <w:jc w:val="both"/>
        <w:rPr>
          <w:rFonts w:ascii="Tahoma" w:hAnsi="Tahoma" w:cs="Tahoma"/>
        </w:rPr>
      </w:pPr>
      <w:r w:rsidRPr="00875E03">
        <w:rPr>
          <w:rFonts w:ascii="Tahoma" w:eastAsia="Arial" w:hAnsi="Tahoma" w:cs="Tahoma"/>
        </w:rPr>
        <w:t xml:space="preserve">Hoja De Vida </w:t>
      </w:r>
      <w:proofErr w:type="spellStart"/>
      <w:r w:rsidRPr="00875E03">
        <w:rPr>
          <w:rFonts w:ascii="Tahoma" w:eastAsia="Arial" w:hAnsi="Tahoma" w:cs="Tahoma"/>
        </w:rPr>
        <w:t>Sigep</w:t>
      </w:r>
      <w:proofErr w:type="spellEnd"/>
    </w:p>
    <w:p w14:paraId="51E69E5E" w14:textId="77777777" w:rsidR="00875E03" w:rsidRPr="00875E03" w:rsidRDefault="00875E03" w:rsidP="00291EF9">
      <w:pPr>
        <w:pStyle w:val="Prrafodelista"/>
        <w:numPr>
          <w:ilvl w:val="0"/>
          <w:numId w:val="4"/>
        </w:numPr>
        <w:pBdr>
          <w:top w:val="nil"/>
          <w:left w:val="nil"/>
          <w:bottom w:val="nil"/>
          <w:right w:val="nil"/>
          <w:between w:val="nil"/>
        </w:pBdr>
        <w:spacing w:after="0" w:line="240" w:lineRule="auto"/>
        <w:jc w:val="both"/>
        <w:rPr>
          <w:rFonts w:ascii="Tahoma" w:hAnsi="Tahoma" w:cs="Tahoma"/>
        </w:rPr>
      </w:pPr>
      <w:r w:rsidRPr="00875E03">
        <w:rPr>
          <w:rFonts w:ascii="Tahoma" w:eastAsia="Arial" w:hAnsi="Tahoma" w:cs="Tahoma"/>
        </w:rPr>
        <w:t>Fotocopia De La Cedula Legible Al 150%</w:t>
      </w:r>
    </w:p>
    <w:p w14:paraId="17564BCD" w14:textId="77777777" w:rsidR="00875E03" w:rsidRPr="00875E03" w:rsidRDefault="00875E03" w:rsidP="00291EF9">
      <w:pPr>
        <w:pStyle w:val="Prrafodelista"/>
        <w:numPr>
          <w:ilvl w:val="0"/>
          <w:numId w:val="4"/>
        </w:numPr>
        <w:pBdr>
          <w:top w:val="nil"/>
          <w:left w:val="nil"/>
          <w:bottom w:val="nil"/>
          <w:right w:val="nil"/>
          <w:between w:val="nil"/>
        </w:pBdr>
        <w:spacing w:after="0" w:line="240" w:lineRule="auto"/>
        <w:jc w:val="both"/>
        <w:rPr>
          <w:rFonts w:ascii="Tahoma" w:hAnsi="Tahoma" w:cs="Tahoma"/>
        </w:rPr>
      </w:pPr>
      <w:r w:rsidRPr="00875E03">
        <w:rPr>
          <w:rFonts w:ascii="Tahoma" w:eastAsia="Arial" w:hAnsi="Tahoma" w:cs="Tahoma"/>
        </w:rPr>
        <w:t>Libreta Militar</w:t>
      </w:r>
    </w:p>
    <w:p w14:paraId="64A6AE2B" w14:textId="77777777" w:rsidR="00875E03" w:rsidRPr="00875E03" w:rsidRDefault="00875E03" w:rsidP="00291EF9">
      <w:pPr>
        <w:pStyle w:val="Prrafodelista"/>
        <w:numPr>
          <w:ilvl w:val="0"/>
          <w:numId w:val="4"/>
        </w:numPr>
        <w:pBdr>
          <w:top w:val="nil"/>
          <w:left w:val="nil"/>
          <w:bottom w:val="nil"/>
          <w:right w:val="nil"/>
          <w:between w:val="nil"/>
        </w:pBdr>
        <w:spacing w:after="0" w:line="240" w:lineRule="auto"/>
        <w:jc w:val="both"/>
        <w:rPr>
          <w:rFonts w:ascii="Tahoma" w:hAnsi="Tahoma" w:cs="Tahoma"/>
        </w:rPr>
      </w:pPr>
      <w:r w:rsidRPr="00875E03">
        <w:rPr>
          <w:rFonts w:ascii="Tahoma" w:eastAsia="Arial" w:hAnsi="Tahoma" w:cs="Tahoma"/>
        </w:rPr>
        <w:t>Tarjeta Profesional O Su Equivalente</w:t>
      </w:r>
    </w:p>
    <w:p w14:paraId="69749863" w14:textId="77777777" w:rsidR="00875E03" w:rsidRPr="00875E03" w:rsidRDefault="00875E03" w:rsidP="00291EF9">
      <w:pPr>
        <w:pStyle w:val="Prrafodelista"/>
        <w:numPr>
          <w:ilvl w:val="0"/>
          <w:numId w:val="4"/>
        </w:numPr>
        <w:pBdr>
          <w:top w:val="nil"/>
          <w:left w:val="nil"/>
          <w:bottom w:val="nil"/>
          <w:right w:val="nil"/>
          <w:between w:val="nil"/>
        </w:pBdr>
        <w:spacing w:after="0" w:line="240" w:lineRule="auto"/>
        <w:jc w:val="both"/>
        <w:rPr>
          <w:rFonts w:ascii="Tahoma" w:hAnsi="Tahoma" w:cs="Tahoma"/>
        </w:rPr>
      </w:pPr>
      <w:r w:rsidRPr="00875E03">
        <w:rPr>
          <w:rFonts w:ascii="Tahoma" w:eastAsia="Arial" w:hAnsi="Tahoma" w:cs="Tahoma"/>
        </w:rPr>
        <w:t>Acta De Grado Y/O Constancias De Estudio</w:t>
      </w:r>
    </w:p>
    <w:p w14:paraId="3906F5F7" w14:textId="77777777" w:rsidR="00875E03" w:rsidRPr="00875E03" w:rsidRDefault="00875E03" w:rsidP="00291EF9">
      <w:pPr>
        <w:pStyle w:val="Prrafodelista"/>
        <w:numPr>
          <w:ilvl w:val="0"/>
          <w:numId w:val="4"/>
        </w:numPr>
        <w:pBdr>
          <w:top w:val="nil"/>
          <w:left w:val="nil"/>
          <w:bottom w:val="nil"/>
          <w:right w:val="nil"/>
          <w:between w:val="nil"/>
        </w:pBdr>
        <w:spacing w:after="0" w:line="240" w:lineRule="auto"/>
        <w:jc w:val="both"/>
        <w:rPr>
          <w:rFonts w:ascii="Tahoma" w:hAnsi="Tahoma" w:cs="Tahoma"/>
        </w:rPr>
      </w:pPr>
      <w:r w:rsidRPr="00875E03">
        <w:rPr>
          <w:rFonts w:ascii="Tahoma" w:eastAsia="Arial" w:hAnsi="Tahoma" w:cs="Tahoma"/>
        </w:rPr>
        <w:t>Certificado De Experiencia Laboral</w:t>
      </w:r>
    </w:p>
    <w:p w14:paraId="5B16E310" w14:textId="77777777" w:rsidR="00875E03" w:rsidRPr="00875E03" w:rsidRDefault="00875E03" w:rsidP="00291EF9">
      <w:pPr>
        <w:pStyle w:val="Prrafodelista"/>
        <w:numPr>
          <w:ilvl w:val="0"/>
          <w:numId w:val="4"/>
        </w:numPr>
        <w:pBdr>
          <w:top w:val="nil"/>
          <w:left w:val="nil"/>
          <w:bottom w:val="nil"/>
          <w:right w:val="nil"/>
          <w:between w:val="nil"/>
        </w:pBdr>
        <w:spacing w:after="0" w:line="240" w:lineRule="auto"/>
        <w:jc w:val="both"/>
        <w:rPr>
          <w:rFonts w:ascii="Tahoma" w:hAnsi="Tahoma" w:cs="Tahoma"/>
        </w:rPr>
      </w:pPr>
      <w:r w:rsidRPr="00875E03">
        <w:rPr>
          <w:rFonts w:ascii="Tahoma" w:eastAsia="Arial" w:hAnsi="Tahoma" w:cs="Tahoma"/>
        </w:rPr>
        <w:t xml:space="preserve">Antecedentes </w:t>
      </w:r>
      <w:proofErr w:type="spellStart"/>
      <w:r w:rsidRPr="00875E03">
        <w:rPr>
          <w:rFonts w:ascii="Tahoma" w:eastAsia="Arial" w:hAnsi="Tahoma" w:cs="Tahoma"/>
        </w:rPr>
        <w:t>Policia</w:t>
      </w:r>
      <w:proofErr w:type="spellEnd"/>
    </w:p>
    <w:p w14:paraId="1811D0F4" w14:textId="77777777" w:rsidR="00875E03" w:rsidRPr="00875E03" w:rsidRDefault="00875E03" w:rsidP="00291EF9">
      <w:pPr>
        <w:pStyle w:val="Prrafodelista"/>
        <w:numPr>
          <w:ilvl w:val="0"/>
          <w:numId w:val="4"/>
        </w:numPr>
        <w:pBdr>
          <w:top w:val="nil"/>
          <w:left w:val="nil"/>
          <w:bottom w:val="nil"/>
          <w:right w:val="nil"/>
          <w:between w:val="nil"/>
        </w:pBdr>
        <w:spacing w:after="0" w:line="240" w:lineRule="auto"/>
        <w:jc w:val="both"/>
        <w:rPr>
          <w:rFonts w:ascii="Tahoma" w:hAnsi="Tahoma" w:cs="Tahoma"/>
        </w:rPr>
      </w:pPr>
      <w:proofErr w:type="spellStart"/>
      <w:r w:rsidRPr="00875E03">
        <w:rPr>
          <w:rFonts w:ascii="Tahoma" w:eastAsia="Arial" w:hAnsi="Tahoma" w:cs="Tahoma"/>
        </w:rPr>
        <w:t>Procuraduria</w:t>
      </w:r>
      <w:proofErr w:type="spellEnd"/>
    </w:p>
    <w:p w14:paraId="7E89E8F1" w14:textId="77777777" w:rsidR="00875E03" w:rsidRPr="00875E03" w:rsidRDefault="00875E03" w:rsidP="00291EF9">
      <w:pPr>
        <w:pStyle w:val="Prrafodelista"/>
        <w:numPr>
          <w:ilvl w:val="0"/>
          <w:numId w:val="4"/>
        </w:numPr>
        <w:pBdr>
          <w:top w:val="nil"/>
          <w:left w:val="nil"/>
          <w:bottom w:val="nil"/>
          <w:right w:val="nil"/>
          <w:between w:val="nil"/>
        </w:pBdr>
        <w:spacing w:after="0" w:line="240" w:lineRule="auto"/>
        <w:jc w:val="both"/>
        <w:rPr>
          <w:rFonts w:ascii="Tahoma" w:hAnsi="Tahoma" w:cs="Tahoma"/>
        </w:rPr>
      </w:pPr>
      <w:proofErr w:type="spellStart"/>
      <w:r w:rsidRPr="00875E03">
        <w:rPr>
          <w:rFonts w:ascii="Tahoma" w:eastAsia="Arial" w:hAnsi="Tahoma" w:cs="Tahoma"/>
        </w:rPr>
        <w:t>Contraloria</w:t>
      </w:r>
      <w:proofErr w:type="spellEnd"/>
    </w:p>
    <w:p w14:paraId="0BBA709F" w14:textId="77777777" w:rsidR="00875E03" w:rsidRPr="00875E03" w:rsidRDefault="00875E03" w:rsidP="00291EF9">
      <w:pPr>
        <w:pStyle w:val="Prrafodelista"/>
        <w:numPr>
          <w:ilvl w:val="0"/>
          <w:numId w:val="4"/>
        </w:numPr>
        <w:pBdr>
          <w:top w:val="nil"/>
          <w:left w:val="nil"/>
          <w:bottom w:val="nil"/>
          <w:right w:val="nil"/>
          <w:between w:val="nil"/>
        </w:pBdr>
        <w:spacing w:after="0" w:line="240" w:lineRule="auto"/>
        <w:jc w:val="both"/>
        <w:rPr>
          <w:rFonts w:ascii="Tahoma" w:hAnsi="Tahoma" w:cs="Tahoma"/>
        </w:rPr>
      </w:pPr>
      <w:r w:rsidRPr="00875E03">
        <w:rPr>
          <w:rFonts w:ascii="Tahoma" w:eastAsia="Arial" w:hAnsi="Tahoma" w:cs="Tahoma"/>
        </w:rPr>
        <w:t>Medidas Correctivas</w:t>
      </w:r>
    </w:p>
    <w:p w14:paraId="0A7F3C09" w14:textId="77777777" w:rsidR="00875E03" w:rsidRPr="00875E03" w:rsidRDefault="00875E03" w:rsidP="00291EF9">
      <w:pPr>
        <w:pStyle w:val="Prrafodelista"/>
        <w:numPr>
          <w:ilvl w:val="0"/>
          <w:numId w:val="4"/>
        </w:numPr>
        <w:pBdr>
          <w:top w:val="nil"/>
          <w:left w:val="nil"/>
          <w:bottom w:val="nil"/>
          <w:right w:val="nil"/>
          <w:between w:val="nil"/>
        </w:pBdr>
        <w:spacing w:after="0" w:line="240" w:lineRule="auto"/>
        <w:jc w:val="both"/>
        <w:rPr>
          <w:rFonts w:ascii="Tahoma" w:hAnsi="Tahoma" w:cs="Tahoma"/>
        </w:rPr>
      </w:pPr>
      <w:r w:rsidRPr="00875E03">
        <w:rPr>
          <w:rFonts w:ascii="Tahoma" w:eastAsia="Arial" w:hAnsi="Tahoma" w:cs="Tahoma"/>
        </w:rPr>
        <w:t>Inhabilidades De Abuso Sexual Ley 1918/2018</w:t>
      </w:r>
    </w:p>
    <w:p w14:paraId="4E2EE88E" w14:textId="77777777" w:rsidR="00875E03" w:rsidRPr="00875E03" w:rsidRDefault="00875E03" w:rsidP="00291EF9">
      <w:pPr>
        <w:pStyle w:val="Prrafodelista"/>
        <w:numPr>
          <w:ilvl w:val="0"/>
          <w:numId w:val="4"/>
        </w:numPr>
        <w:pBdr>
          <w:top w:val="nil"/>
          <w:left w:val="nil"/>
          <w:bottom w:val="nil"/>
          <w:right w:val="nil"/>
          <w:between w:val="nil"/>
        </w:pBdr>
        <w:spacing w:after="0" w:line="240" w:lineRule="auto"/>
        <w:jc w:val="both"/>
        <w:rPr>
          <w:rFonts w:ascii="Tahoma" w:hAnsi="Tahoma" w:cs="Tahoma"/>
        </w:rPr>
      </w:pPr>
      <w:proofErr w:type="spellStart"/>
      <w:r w:rsidRPr="00875E03">
        <w:rPr>
          <w:rFonts w:ascii="Tahoma" w:eastAsia="Arial" w:hAnsi="Tahoma" w:cs="Tahoma"/>
        </w:rPr>
        <w:t>Certificacion</w:t>
      </w:r>
      <w:proofErr w:type="spellEnd"/>
      <w:r w:rsidRPr="00875E03">
        <w:rPr>
          <w:rFonts w:ascii="Tahoma" w:eastAsia="Arial" w:hAnsi="Tahoma" w:cs="Tahoma"/>
        </w:rPr>
        <w:t xml:space="preserve"> Bancaria</w:t>
      </w:r>
    </w:p>
    <w:p w14:paraId="789C6DC5" w14:textId="77777777" w:rsidR="00875E03" w:rsidRPr="00875E03" w:rsidRDefault="00875E03" w:rsidP="00291EF9">
      <w:pPr>
        <w:pStyle w:val="Prrafodelista"/>
        <w:numPr>
          <w:ilvl w:val="0"/>
          <w:numId w:val="4"/>
        </w:numPr>
        <w:pBdr>
          <w:top w:val="nil"/>
          <w:left w:val="nil"/>
          <w:bottom w:val="nil"/>
          <w:right w:val="nil"/>
          <w:between w:val="nil"/>
        </w:pBdr>
        <w:spacing w:after="0" w:line="240" w:lineRule="auto"/>
        <w:jc w:val="both"/>
        <w:rPr>
          <w:rFonts w:ascii="Tahoma" w:hAnsi="Tahoma" w:cs="Tahoma"/>
        </w:rPr>
      </w:pPr>
      <w:r w:rsidRPr="00875E03">
        <w:rPr>
          <w:rFonts w:ascii="Tahoma" w:eastAsia="Arial" w:hAnsi="Tahoma" w:cs="Tahoma"/>
        </w:rPr>
        <w:t>El Certificado De Bienes Y Rentas Y Conflictos De Interés Se Diligencia En: Https://Www.Funcionpublica.Gov.Co/Web/Sigep/Ley-2013</w:t>
      </w:r>
    </w:p>
    <w:p w14:paraId="242C04C5" w14:textId="77777777" w:rsidR="00875E03" w:rsidRPr="00875E03" w:rsidRDefault="00875E03" w:rsidP="00291EF9">
      <w:pPr>
        <w:pStyle w:val="Prrafodelista"/>
        <w:numPr>
          <w:ilvl w:val="0"/>
          <w:numId w:val="4"/>
        </w:numPr>
        <w:pBdr>
          <w:top w:val="nil"/>
          <w:left w:val="nil"/>
          <w:bottom w:val="nil"/>
          <w:right w:val="nil"/>
          <w:between w:val="nil"/>
        </w:pBdr>
        <w:spacing w:after="0" w:line="240" w:lineRule="auto"/>
        <w:jc w:val="both"/>
        <w:rPr>
          <w:rFonts w:ascii="Tahoma" w:hAnsi="Tahoma" w:cs="Tahoma"/>
        </w:rPr>
      </w:pPr>
      <w:r w:rsidRPr="00875E03">
        <w:rPr>
          <w:rFonts w:ascii="Tahoma" w:eastAsia="Arial" w:hAnsi="Tahoma" w:cs="Tahoma"/>
        </w:rPr>
        <w:t>Rut Actualizado Con La Actividad Económica Requerida</w:t>
      </w:r>
    </w:p>
    <w:p w14:paraId="47BFCA1D" w14:textId="77777777" w:rsidR="00875E03" w:rsidRPr="00875E03" w:rsidRDefault="00875E03" w:rsidP="00291EF9">
      <w:pPr>
        <w:pStyle w:val="Prrafodelista"/>
        <w:numPr>
          <w:ilvl w:val="0"/>
          <w:numId w:val="4"/>
        </w:numPr>
        <w:pBdr>
          <w:top w:val="nil"/>
          <w:left w:val="nil"/>
          <w:bottom w:val="nil"/>
          <w:right w:val="nil"/>
          <w:between w:val="nil"/>
        </w:pBdr>
        <w:spacing w:after="0" w:line="240" w:lineRule="auto"/>
        <w:jc w:val="both"/>
        <w:rPr>
          <w:rFonts w:ascii="Tahoma" w:hAnsi="Tahoma" w:cs="Tahoma"/>
        </w:rPr>
      </w:pPr>
      <w:r w:rsidRPr="00875E03">
        <w:rPr>
          <w:rFonts w:ascii="Tahoma" w:eastAsia="Arial" w:hAnsi="Tahoma" w:cs="Tahoma"/>
        </w:rPr>
        <w:t>Certificado De Afiliación Vigente ARL, EPS Y AFP (Planilla De Seguridad Social)</w:t>
      </w:r>
    </w:p>
    <w:p w14:paraId="23B99E7E" w14:textId="77777777" w:rsidR="00875E03" w:rsidRPr="00875E03" w:rsidRDefault="00875E03" w:rsidP="00291EF9">
      <w:pPr>
        <w:pStyle w:val="Prrafodelista"/>
        <w:numPr>
          <w:ilvl w:val="0"/>
          <w:numId w:val="4"/>
        </w:numPr>
        <w:pBdr>
          <w:top w:val="nil"/>
          <w:left w:val="nil"/>
          <w:bottom w:val="nil"/>
          <w:right w:val="nil"/>
          <w:between w:val="nil"/>
        </w:pBdr>
        <w:spacing w:after="0" w:line="240" w:lineRule="auto"/>
        <w:jc w:val="both"/>
        <w:rPr>
          <w:rFonts w:ascii="Tahoma" w:hAnsi="Tahoma" w:cs="Tahoma"/>
        </w:rPr>
      </w:pPr>
      <w:r w:rsidRPr="00875E03">
        <w:rPr>
          <w:rFonts w:ascii="Tahoma" w:eastAsia="Arial" w:hAnsi="Tahoma" w:cs="Tahoma"/>
        </w:rPr>
        <w:t>Examen Médico Ocupacional</w:t>
      </w:r>
    </w:p>
    <w:p w14:paraId="23020717" w14:textId="77777777" w:rsidR="00875E03" w:rsidRPr="00875E03" w:rsidRDefault="00875E03" w:rsidP="00291EF9">
      <w:pPr>
        <w:pStyle w:val="Prrafodelista"/>
        <w:numPr>
          <w:ilvl w:val="0"/>
          <w:numId w:val="4"/>
        </w:numPr>
        <w:pBdr>
          <w:top w:val="nil"/>
          <w:left w:val="nil"/>
          <w:bottom w:val="nil"/>
          <w:right w:val="nil"/>
          <w:between w:val="nil"/>
        </w:pBdr>
        <w:spacing w:after="0" w:line="240" w:lineRule="auto"/>
        <w:jc w:val="both"/>
        <w:rPr>
          <w:rFonts w:ascii="Tahoma" w:hAnsi="Tahoma" w:cs="Tahoma"/>
        </w:rPr>
      </w:pPr>
      <w:r w:rsidRPr="00875E03">
        <w:rPr>
          <w:rFonts w:ascii="Tahoma" w:eastAsia="Arial" w:hAnsi="Tahoma" w:cs="Tahoma"/>
        </w:rPr>
        <w:t>Carnet De Vacunación Que Incluya (Hepatitis B, Influenza, Tétano, COVID-19)</w:t>
      </w:r>
    </w:p>
    <w:p w14:paraId="1FD6C37E" w14:textId="77777777" w:rsidR="00875E03" w:rsidRPr="00875E03" w:rsidRDefault="00875E03" w:rsidP="00291EF9">
      <w:pPr>
        <w:pBdr>
          <w:top w:val="nil"/>
          <w:left w:val="nil"/>
          <w:bottom w:val="nil"/>
          <w:right w:val="nil"/>
          <w:between w:val="nil"/>
        </w:pBdr>
        <w:spacing w:after="0" w:line="240" w:lineRule="auto"/>
        <w:ind w:left="720"/>
        <w:jc w:val="both"/>
        <w:rPr>
          <w:rFonts w:ascii="Tahoma" w:hAnsi="Tahoma" w:cs="Tahoma"/>
        </w:rPr>
      </w:pPr>
    </w:p>
    <w:p w14:paraId="305AA3E3" w14:textId="5C9FB62E" w:rsidR="00875E03" w:rsidRPr="00875E03" w:rsidRDefault="00875E03">
      <w:pPr>
        <w:spacing w:after="0" w:line="240" w:lineRule="auto"/>
        <w:rPr>
          <w:rFonts w:ascii="Tahoma" w:eastAsia="Arial" w:hAnsi="Tahoma" w:cs="Tahoma"/>
        </w:rPr>
      </w:pPr>
      <w:r w:rsidRPr="00875E03">
        <w:rPr>
          <w:rFonts w:ascii="Tahoma" w:eastAsia="Arial" w:hAnsi="Tahoma" w:cs="Tahoma"/>
        </w:rPr>
        <w:t xml:space="preserve">Atentamente, </w:t>
      </w:r>
      <w:r w:rsidRPr="00875E03">
        <w:rPr>
          <w:rFonts w:ascii="Tahoma" w:eastAsia="Arial" w:hAnsi="Tahoma" w:cs="Tahoma"/>
        </w:rPr>
        <w:br/>
      </w:r>
    </w:p>
    <w:p w14:paraId="23BD1A66" w14:textId="77777777" w:rsidR="0061710F" w:rsidRDefault="00875E03">
      <w:pPr>
        <w:spacing w:after="0" w:line="240" w:lineRule="auto"/>
        <w:rPr>
          <w:rFonts w:ascii="Tahoma" w:eastAsia="Arial" w:hAnsi="Tahoma" w:cs="Tahoma"/>
          <w:b/>
        </w:rPr>
      </w:pPr>
      <w:r w:rsidRPr="00875E03">
        <w:rPr>
          <w:rFonts w:ascii="Tahoma" w:eastAsia="Arial" w:hAnsi="Tahoma" w:cs="Tahoma"/>
        </w:rPr>
        <w:br/>
      </w:r>
    </w:p>
    <w:p w14:paraId="204E1A40" w14:textId="57F9C310" w:rsidR="00875E03" w:rsidRPr="00875E03" w:rsidRDefault="00875E03">
      <w:pPr>
        <w:spacing w:after="0" w:line="240" w:lineRule="auto"/>
        <w:rPr>
          <w:rFonts w:ascii="Tahoma" w:eastAsia="Arial" w:hAnsi="Tahoma" w:cs="Tahoma"/>
        </w:rPr>
      </w:pPr>
      <w:r w:rsidRPr="00875E03">
        <w:rPr>
          <w:rFonts w:ascii="Tahoma" w:eastAsia="Arial" w:hAnsi="Tahoma" w:cs="Tahoma"/>
          <w:b/>
        </w:rPr>
        <w:t>____________________________</w:t>
      </w:r>
    </w:p>
    <w:p w14:paraId="6F51DA78" w14:textId="77777777" w:rsidR="00875E03" w:rsidRPr="00875E03" w:rsidRDefault="00875E03">
      <w:pPr>
        <w:spacing w:after="0" w:line="240" w:lineRule="auto"/>
        <w:rPr>
          <w:rFonts w:ascii="Tahoma" w:eastAsia="Arial" w:hAnsi="Tahoma" w:cs="Tahoma"/>
          <w:b/>
        </w:rPr>
      </w:pPr>
      <w:r w:rsidRPr="00875E03">
        <w:rPr>
          <w:rFonts w:ascii="Tahoma" w:eastAsia="Arial" w:hAnsi="Tahoma" w:cs="Tahoma"/>
          <w:b/>
        </w:rPr>
        <w:t>ADRIANA MARCELA GUTIERREZ FERRO</w:t>
      </w:r>
    </w:p>
    <w:p w14:paraId="323729E7" w14:textId="77777777" w:rsidR="00875E03" w:rsidRPr="00875E03" w:rsidRDefault="00875E03">
      <w:pPr>
        <w:spacing w:after="0" w:line="240" w:lineRule="auto"/>
        <w:rPr>
          <w:rFonts w:ascii="Tahoma" w:eastAsia="Arial" w:hAnsi="Tahoma" w:cs="Tahoma"/>
          <w:b/>
        </w:rPr>
      </w:pPr>
      <w:r w:rsidRPr="00875E03">
        <w:rPr>
          <w:rFonts w:ascii="Tahoma" w:eastAsia="Arial" w:hAnsi="Tahoma" w:cs="Tahoma"/>
          <w:b/>
        </w:rPr>
        <w:t xml:space="preserve">GERENTE </w:t>
      </w:r>
    </w:p>
    <w:p w14:paraId="094F4396" w14:textId="77777777" w:rsidR="00875E03" w:rsidRDefault="00875E03">
      <w:pPr>
        <w:spacing w:after="0" w:line="240" w:lineRule="auto"/>
        <w:rPr>
          <w:rFonts w:ascii="Tahoma" w:eastAsia="Arial" w:hAnsi="Tahoma" w:cs="Tahoma"/>
          <w:b/>
        </w:rPr>
      </w:pPr>
      <w:r w:rsidRPr="00875E03">
        <w:rPr>
          <w:rFonts w:ascii="Tahoma" w:eastAsia="Arial" w:hAnsi="Tahoma" w:cs="Tahoma"/>
          <w:b/>
        </w:rPr>
        <w:t>ESE HOSPITAL SAN ROQUE.</w:t>
      </w:r>
    </w:p>
    <w:p w14:paraId="40E07B9A" w14:textId="77777777" w:rsidR="00875E03" w:rsidRDefault="00875E03" w:rsidP="00F53791">
      <w:pPr>
        <w:spacing w:after="0"/>
        <w:jc w:val="both"/>
        <w:rPr>
          <w:rFonts w:ascii="Arial" w:eastAsia="Arial" w:hAnsi="Arial" w:cs="Arial"/>
          <w:sz w:val="12"/>
          <w:szCs w:val="12"/>
        </w:rPr>
      </w:pPr>
    </w:p>
    <w:p w14:paraId="1FC398DD" w14:textId="77777777" w:rsidR="0061710F" w:rsidRDefault="0061710F" w:rsidP="00F53791">
      <w:pPr>
        <w:spacing w:after="0"/>
        <w:jc w:val="both"/>
        <w:rPr>
          <w:rFonts w:ascii="Arial" w:eastAsia="Arial" w:hAnsi="Arial" w:cs="Arial"/>
          <w:sz w:val="12"/>
          <w:szCs w:val="12"/>
        </w:rPr>
      </w:pPr>
    </w:p>
    <w:p w14:paraId="21370CFB" w14:textId="77777777" w:rsidR="0061710F" w:rsidRPr="00875E03" w:rsidRDefault="0061710F" w:rsidP="00F53791">
      <w:pPr>
        <w:spacing w:after="0"/>
        <w:jc w:val="both"/>
        <w:rPr>
          <w:rFonts w:ascii="Arial" w:eastAsia="Arial" w:hAnsi="Arial" w:cs="Arial"/>
          <w:sz w:val="12"/>
          <w:szCs w:val="12"/>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3119"/>
        <w:gridCol w:w="2976"/>
      </w:tblGrid>
      <w:tr w:rsidR="0061710F" w:rsidRPr="0061710F" w14:paraId="7530A7B7" w14:textId="77777777" w:rsidTr="005A23B7">
        <w:trPr>
          <w:trHeight w:val="558"/>
          <w:jc w:val="center"/>
        </w:trPr>
        <w:tc>
          <w:tcPr>
            <w:tcW w:w="2972" w:type="dxa"/>
          </w:tcPr>
          <w:p w14:paraId="72006190" w14:textId="77777777" w:rsidR="0061710F" w:rsidRPr="0061710F" w:rsidRDefault="0061710F" w:rsidP="005A23B7">
            <w:pPr>
              <w:pStyle w:val="Sinespaciado"/>
              <w:rPr>
                <w:rFonts w:ascii="Tahoma" w:hAnsi="Tahoma" w:cs="Tahoma"/>
                <w:sz w:val="14"/>
                <w:szCs w:val="14"/>
              </w:rPr>
            </w:pPr>
            <w:r w:rsidRPr="0061710F">
              <w:rPr>
                <w:rFonts w:ascii="Tahoma" w:hAnsi="Tahoma" w:cs="Tahoma"/>
                <w:sz w:val="14"/>
                <w:szCs w:val="14"/>
              </w:rPr>
              <w:t>Elaborado por:</w:t>
            </w:r>
          </w:p>
          <w:p w14:paraId="13ABD7D0" w14:textId="77777777" w:rsidR="0061710F" w:rsidRPr="0061710F" w:rsidRDefault="0061710F" w:rsidP="005A23B7">
            <w:pPr>
              <w:pStyle w:val="Sinespaciado"/>
              <w:rPr>
                <w:rFonts w:ascii="Tahoma" w:hAnsi="Tahoma" w:cs="Tahoma"/>
                <w:b/>
                <w:bCs/>
                <w:sz w:val="14"/>
                <w:szCs w:val="14"/>
              </w:rPr>
            </w:pPr>
            <w:proofErr w:type="spellStart"/>
            <w:r w:rsidRPr="0061710F">
              <w:rPr>
                <w:rFonts w:ascii="Tahoma" w:hAnsi="Tahoma" w:cs="Tahoma"/>
                <w:b/>
                <w:bCs/>
                <w:color w:val="EE0000"/>
                <w:sz w:val="14"/>
                <w:szCs w:val="14"/>
              </w:rPr>
              <w:t>Yenifer</w:t>
            </w:r>
            <w:proofErr w:type="spellEnd"/>
            <w:r w:rsidRPr="0061710F">
              <w:rPr>
                <w:rFonts w:ascii="Tahoma" w:hAnsi="Tahoma" w:cs="Tahoma"/>
                <w:b/>
                <w:bCs/>
                <w:color w:val="EE0000"/>
                <w:sz w:val="14"/>
                <w:szCs w:val="14"/>
              </w:rPr>
              <w:t xml:space="preserve"> Yisel Beltrán Pastes</w:t>
            </w:r>
          </w:p>
        </w:tc>
        <w:tc>
          <w:tcPr>
            <w:tcW w:w="3119" w:type="dxa"/>
          </w:tcPr>
          <w:p w14:paraId="4282FBD6" w14:textId="77777777" w:rsidR="0061710F" w:rsidRPr="0061710F" w:rsidRDefault="0061710F" w:rsidP="005A23B7">
            <w:pPr>
              <w:pStyle w:val="Sinespaciado"/>
              <w:rPr>
                <w:rFonts w:ascii="Tahoma" w:hAnsi="Tahoma" w:cs="Tahoma"/>
                <w:sz w:val="14"/>
                <w:szCs w:val="14"/>
              </w:rPr>
            </w:pPr>
            <w:r w:rsidRPr="0061710F">
              <w:rPr>
                <w:rFonts w:ascii="Tahoma" w:hAnsi="Tahoma" w:cs="Tahoma"/>
                <w:sz w:val="14"/>
                <w:szCs w:val="14"/>
              </w:rPr>
              <w:t>Revisado por:</w:t>
            </w:r>
          </w:p>
          <w:p w14:paraId="36042034" w14:textId="77777777" w:rsidR="0061710F" w:rsidRPr="0061710F" w:rsidRDefault="0061710F" w:rsidP="005A23B7">
            <w:pPr>
              <w:pStyle w:val="Sinespaciado"/>
              <w:rPr>
                <w:rFonts w:ascii="Tahoma" w:hAnsi="Tahoma" w:cs="Tahoma"/>
                <w:b/>
                <w:bCs/>
                <w:sz w:val="14"/>
                <w:szCs w:val="14"/>
              </w:rPr>
            </w:pPr>
            <w:r w:rsidRPr="0061710F">
              <w:rPr>
                <w:rFonts w:ascii="Tahoma" w:hAnsi="Tahoma" w:cs="Tahoma"/>
                <w:b/>
                <w:bCs/>
                <w:color w:val="EE0000"/>
                <w:sz w:val="14"/>
                <w:szCs w:val="14"/>
              </w:rPr>
              <w:t>Daniel Alberto Aponte Mondragón</w:t>
            </w:r>
          </w:p>
        </w:tc>
        <w:tc>
          <w:tcPr>
            <w:tcW w:w="2976" w:type="dxa"/>
          </w:tcPr>
          <w:p w14:paraId="57542E1A" w14:textId="77777777" w:rsidR="0061710F" w:rsidRPr="0061710F" w:rsidRDefault="0061710F" w:rsidP="005A23B7">
            <w:pPr>
              <w:pStyle w:val="Sinespaciado"/>
              <w:rPr>
                <w:rFonts w:ascii="Tahoma" w:hAnsi="Tahoma" w:cs="Tahoma"/>
                <w:sz w:val="14"/>
                <w:szCs w:val="14"/>
              </w:rPr>
            </w:pPr>
            <w:r w:rsidRPr="0061710F">
              <w:rPr>
                <w:rFonts w:ascii="Tahoma" w:hAnsi="Tahoma" w:cs="Tahoma"/>
                <w:sz w:val="14"/>
                <w:szCs w:val="14"/>
              </w:rPr>
              <w:t>Aprobado por:</w:t>
            </w:r>
          </w:p>
          <w:p w14:paraId="537972A9" w14:textId="77777777" w:rsidR="0061710F" w:rsidRPr="0061710F" w:rsidRDefault="0061710F" w:rsidP="005A23B7">
            <w:pPr>
              <w:pStyle w:val="Sinespaciado"/>
              <w:rPr>
                <w:rFonts w:ascii="Tahoma" w:hAnsi="Tahoma" w:cs="Tahoma"/>
                <w:b/>
                <w:bCs/>
                <w:sz w:val="14"/>
                <w:szCs w:val="14"/>
              </w:rPr>
            </w:pPr>
            <w:r w:rsidRPr="0061710F">
              <w:rPr>
                <w:rFonts w:ascii="Tahoma" w:hAnsi="Tahoma" w:cs="Tahoma"/>
                <w:b/>
                <w:bCs/>
                <w:color w:val="EE0000"/>
                <w:sz w:val="14"/>
                <w:szCs w:val="14"/>
              </w:rPr>
              <w:t>Adriana Marcela Gutiérrez Ferro</w:t>
            </w:r>
          </w:p>
        </w:tc>
      </w:tr>
      <w:tr w:rsidR="0061710F" w:rsidRPr="0061710F" w14:paraId="0E1ED3CC" w14:textId="77777777" w:rsidTr="005A23B7">
        <w:trPr>
          <w:jc w:val="center"/>
        </w:trPr>
        <w:tc>
          <w:tcPr>
            <w:tcW w:w="2972" w:type="dxa"/>
          </w:tcPr>
          <w:p w14:paraId="669F0E04" w14:textId="77777777" w:rsidR="0061710F" w:rsidRPr="0061710F" w:rsidRDefault="0061710F" w:rsidP="005A23B7">
            <w:pPr>
              <w:ind w:right="490"/>
              <w:rPr>
                <w:rFonts w:ascii="Tahoma" w:hAnsi="Tahoma" w:cs="Tahoma"/>
                <w:sz w:val="14"/>
                <w:szCs w:val="14"/>
              </w:rPr>
            </w:pPr>
            <w:r w:rsidRPr="0061710F">
              <w:rPr>
                <w:rFonts w:ascii="Tahoma" w:hAnsi="Tahoma" w:cs="Tahoma"/>
                <w:sz w:val="14"/>
                <w:szCs w:val="14"/>
              </w:rPr>
              <w:t>Cargo: Abogada Contratista</w:t>
            </w:r>
          </w:p>
        </w:tc>
        <w:tc>
          <w:tcPr>
            <w:tcW w:w="3119" w:type="dxa"/>
          </w:tcPr>
          <w:p w14:paraId="7EE99713" w14:textId="77777777" w:rsidR="0061710F" w:rsidRPr="0061710F" w:rsidRDefault="0061710F" w:rsidP="005A23B7">
            <w:pPr>
              <w:rPr>
                <w:rFonts w:ascii="Tahoma" w:hAnsi="Tahoma" w:cs="Tahoma"/>
                <w:sz w:val="14"/>
                <w:szCs w:val="14"/>
              </w:rPr>
            </w:pPr>
            <w:r w:rsidRPr="0061710F">
              <w:rPr>
                <w:rFonts w:ascii="Tahoma" w:hAnsi="Tahoma" w:cs="Tahoma"/>
                <w:sz w:val="14"/>
                <w:szCs w:val="14"/>
              </w:rPr>
              <w:t>Cargo: Abogado Contratista</w:t>
            </w:r>
          </w:p>
        </w:tc>
        <w:tc>
          <w:tcPr>
            <w:tcW w:w="2976" w:type="dxa"/>
          </w:tcPr>
          <w:p w14:paraId="6255BC1F" w14:textId="77777777" w:rsidR="0061710F" w:rsidRPr="0061710F" w:rsidRDefault="0061710F" w:rsidP="005A23B7">
            <w:pPr>
              <w:ind w:right="490"/>
              <w:rPr>
                <w:rFonts w:ascii="Tahoma" w:hAnsi="Tahoma" w:cs="Tahoma"/>
                <w:sz w:val="14"/>
                <w:szCs w:val="14"/>
              </w:rPr>
            </w:pPr>
            <w:r w:rsidRPr="0061710F">
              <w:rPr>
                <w:rFonts w:ascii="Tahoma" w:hAnsi="Tahoma" w:cs="Tahoma"/>
                <w:sz w:val="14"/>
                <w:szCs w:val="14"/>
              </w:rPr>
              <w:t xml:space="preserve">Cargo: Gerente ESE </w:t>
            </w:r>
          </w:p>
        </w:tc>
      </w:tr>
    </w:tbl>
    <w:p w14:paraId="0B977C0C" w14:textId="77777777" w:rsidR="00875E03" w:rsidRPr="00875E03" w:rsidRDefault="00875E03">
      <w:pPr>
        <w:spacing w:after="0" w:line="240" w:lineRule="auto"/>
        <w:rPr>
          <w:rFonts w:ascii="Tahoma" w:eastAsia="Arial" w:hAnsi="Tahoma" w:cs="Tahoma"/>
          <w:b/>
        </w:rPr>
      </w:pPr>
    </w:p>
    <w:sectPr w:rsidR="00875E03" w:rsidRPr="00875E03" w:rsidSect="00875E03">
      <w:headerReference w:type="default" r:id="rId7"/>
      <w:footerReference w:type="default" r:id="rId8"/>
      <w:type w:val="continuous"/>
      <w:pgSz w:w="12240" w:h="15840"/>
      <w:pgMar w:top="1417" w:right="1701" w:bottom="1417" w:left="1701" w:header="70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131B8" w14:textId="77777777" w:rsidR="00527BCB" w:rsidRDefault="00527BCB">
      <w:pPr>
        <w:spacing w:after="0" w:line="240" w:lineRule="auto"/>
      </w:pPr>
      <w:r>
        <w:separator/>
      </w:r>
    </w:p>
  </w:endnote>
  <w:endnote w:type="continuationSeparator" w:id="0">
    <w:p w14:paraId="665D2E23" w14:textId="77777777" w:rsidR="00527BCB" w:rsidRDefault="00527B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4FDA1" w14:textId="77777777" w:rsidR="00F4617C" w:rsidRDefault="00F4617C">
    <w:pPr>
      <w:pBdr>
        <w:top w:val="nil"/>
        <w:left w:val="nil"/>
        <w:bottom w:val="nil"/>
        <w:right w:val="nil"/>
        <w:between w:val="nil"/>
      </w:pBdr>
      <w:tabs>
        <w:tab w:val="center" w:pos="4252"/>
        <w:tab w:val="right" w:pos="8504"/>
      </w:tabs>
      <w:spacing w:after="0" w:line="240" w:lineRule="auto"/>
      <w:rPr>
        <w:color w:val="000000"/>
      </w:rPr>
    </w:pPr>
    <w:r>
      <w:rPr>
        <w:noProof/>
        <w:lang w:val="en-US"/>
      </w:rPr>
      <w:drawing>
        <wp:anchor distT="0" distB="0" distL="114300" distR="114300" simplePos="0" relativeHeight="251660288" behindDoc="0" locked="0" layoutInCell="1" hidden="0" allowOverlap="1" wp14:anchorId="0101BA12" wp14:editId="68D763F9">
          <wp:simplePos x="0" y="0"/>
          <wp:positionH relativeFrom="column">
            <wp:posOffset>-337185</wp:posOffset>
          </wp:positionH>
          <wp:positionV relativeFrom="paragraph">
            <wp:posOffset>-309880</wp:posOffset>
          </wp:positionV>
          <wp:extent cx="6747510" cy="1228725"/>
          <wp:effectExtent l="0" t="0" r="0" b="9525"/>
          <wp:wrapSquare wrapText="bothSides" distT="0" distB="0" distL="114300" distR="11430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rotWithShape="1">
                  <a:blip r:embed="rId1"/>
                  <a:srcRect t="5661" b="13207"/>
                  <a:stretch>
                    <a:fillRect/>
                  </a:stretch>
                </pic:blipFill>
                <pic:spPr bwMode="auto">
                  <a:xfrm>
                    <a:off x="0" y="0"/>
                    <a:ext cx="6747510" cy="122872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FA3FE" w14:textId="77777777" w:rsidR="00527BCB" w:rsidRDefault="00527BCB">
      <w:pPr>
        <w:spacing w:after="0" w:line="240" w:lineRule="auto"/>
      </w:pPr>
      <w:r>
        <w:separator/>
      </w:r>
    </w:p>
  </w:footnote>
  <w:footnote w:type="continuationSeparator" w:id="0">
    <w:p w14:paraId="29890D58" w14:textId="77777777" w:rsidR="00527BCB" w:rsidRDefault="00527B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8B1F3" w14:textId="77777777" w:rsidR="00F4617C" w:rsidRDefault="00F4617C">
    <w:pPr>
      <w:pBdr>
        <w:top w:val="nil"/>
        <w:left w:val="nil"/>
        <w:bottom w:val="nil"/>
        <w:right w:val="nil"/>
        <w:between w:val="nil"/>
      </w:pBdr>
      <w:tabs>
        <w:tab w:val="center" w:pos="4252"/>
        <w:tab w:val="right" w:pos="8504"/>
      </w:tabs>
      <w:spacing w:after="0" w:line="240" w:lineRule="auto"/>
      <w:rPr>
        <w:color w:val="000000"/>
      </w:rPr>
    </w:pPr>
    <w:r>
      <w:rPr>
        <w:noProof/>
        <w:lang w:val="en-US"/>
      </w:rPr>
      <w:drawing>
        <wp:anchor distT="0" distB="0" distL="114300" distR="114300" simplePos="0" relativeHeight="251659264" behindDoc="0" locked="0" layoutInCell="1" hidden="0" allowOverlap="1" wp14:anchorId="077CA656" wp14:editId="5405E3D1">
          <wp:simplePos x="0" y="0"/>
          <wp:positionH relativeFrom="column">
            <wp:posOffset>-1080134</wp:posOffset>
          </wp:positionH>
          <wp:positionV relativeFrom="paragraph">
            <wp:posOffset>-449579</wp:posOffset>
          </wp:positionV>
          <wp:extent cx="7800975" cy="1581150"/>
          <wp:effectExtent l="0" t="0" r="0" b="0"/>
          <wp:wrapSquare wrapText="bothSides" distT="0" distB="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0975" cy="158115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11B63521"/>
    <w:multiLevelType w:val="multilevel"/>
    <w:tmpl w:val="E8883142"/>
    <w:lvl w:ilvl="0">
      <w:start w:val="1"/>
      <w:numFmt w:val="bullet"/>
      <w:lvlText w:val="●"/>
      <w:lvlJc w:val="left"/>
      <w:pPr>
        <w:ind w:left="0" w:firstLine="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1">
    <w:nsid w:val="4FC16A7F"/>
    <w:multiLevelType w:val="multilevel"/>
    <w:tmpl w:val="93580EC4"/>
    <w:lvl w:ilvl="0">
      <w:start w:val="1"/>
      <w:numFmt w:val="decimal"/>
      <w:lvlText w:val="%1."/>
      <w:lvlJc w:val="left"/>
      <w:pPr>
        <w:ind w:left="792" w:hanging="432"/>
      </w:pPr>
      <w:rPr>
        <w:b/>
        <w:smallCaps w:val="0"/>
        <w:strike w:val="0"/>
        <w:color w:val="000000"/>
        <w:shd w:val="clear" w:color="auto" w:fill="auto"/>
        <w:vertAlign w:val="baseline"/>
      </w:rPr>
    </w:lvl>
    <w:lvl w:ilvl="1">
      <w:start w:val="1"/>
      <w:numFmt w:val="decimal"/>
      <w:lvlText w:val="%2."/>
      <w:lvlJc w:val="left"/>
      <w:pPr>
        <w:ind w:left="1020" w:hanging="660"/>
      </w:pPr>
      <w:rPr>
        <w:b/>
        <w:smallCaps w:val="0"/>
        <w:strike w:val="0"/>
        <w:color w:val="000000"/>
        <w:shd w:val="clear" w:color="auto" w:fill="auto"/>
        <w:vertAlign w:val="baseline"/>
      </w:rPr>
    </w:lvl>
    <w:lvl w:ilvl="2">
      <w:start w:val="1"/>
      <w:numFmt w:val="decimal"/>
      <w:lvlText w:val="%2.%3."/>
      <w:lvlJc w:val="left"/>
      <w:pPr>
        <w:ind w:left="1020" w:hanging="660"/>
      </w:pPr>
      <w:rPr>
        <w:b/>
        <w:smallCaps w:val="0"/>
        <w:strike w:val="0"/>
        <w:color w:val="000000"/>
        <w:shd w:val="clear" w:color="auto" w:fill="auto"/>
        <w:vertAlign w:val="baseline"/>
      </w:rPr>
    </w:lvl>
    <w:lvl w:ilvl="3">
      <w:start w:val="1"/>
      <w:numFmt w:val="decimal"/>
      <w:lvlText w:val="%2.%3.%4."/>
      <w:lvlJc w:val="left"/>
      <w:pPr>
        <w:ind w:left="1350" w:hanging="990"/>
      </w:pPr>
      <w:rPr>
        <w:b/>
        <w:smallCaps w:val="0"/>
        <w:strike w:val="0"/>
        <w:color w:val="000000"/>
        <w:shd w:val="clear" w:color="auto" w:fill="auto"/>
        <w:vertAlign w:val="baseline"/>
      </w:rPr>
    </w:lvl>
    <w:lvl w:ilvl="4">
      <w:start w:val="1"/>
      <w:numFmt w:val="decimal"/>
      <w:lvlText w:val="%2.%3.%4.%5."/>
      <w:lvlJc w:val="left"/>
      <w:pPr>
        <w:ind w:left="1350" w:hanging="990"/>
      </w:pPr>
      <w:rPr>
        <w:b/>
        <w:smallCaps w:val="0"/>
        <w:strike w:val="0"/>
        <w:color w:val="000000"/>
        <w:shd w:val="clear" w:color="auto" w:fill="auto"/>
        <w:vertAlign w:val="baseline"/>
      </w:rPr>
    </w:lvl>
    <w:lvl w:ilvl="5">
      <w:start w:val="1"/>
      <w:numFmt w:val="decimal"/>
      <w:lvlText w:val="%2.%3.%4.%5.%6."/>
      <w:lvlJc w:val="left"/>
      <w:pPr>
        <w:ind w:left="1680" w:hanging="1320"/>
      </w:pPr>
      <w:rPr>
        <w:b/>
        <w:smallCaps w:val="0"/>
        <w:strike w:val="0"/>
        <w:color w:val="000000"/>
        <w:shd w:val="clear" w:color="auto" w:fill="auto"/>
        <w:vertAlign w:val="baseline"/>
      </w:rPr>
    </w:lvl>
    <w:lvl w:ilvl="6">
      <w:start w:val="1"/>
      <w:numFmt w:val="decimal"/>
      <w:lvlText w:val="%2.%3.%4.%5.%6.%7."/>
      <w:lvlJc w:val="left"/>
      <w:pPr>
        <w:ind w:left="1680" w:hanging="1320"/>
      </w:pPr>
      <w:rPr>
        <w:b/>
        <w:smallCaps w:val="0"/>
        <w:strike w:val="0"/>
        <w:color w:val="000000"/>
        <w:shd w:val="clear" w:color="auto" w:fill="auto"/>
        <w:vertAlign w:val="baseline"/>
      </w:rPr>
    </w:lvl>
    <w:lvl w:ilvl="7">
      <w:start w:val="1"/>
      <w:numFmt w:val="decimal"/>
      <w:lvlText w:val="%2.%3.%4.%5.%6.%7.%8."/>
      <w:lvlJc w:val="left"/>
      <w:pPr>
        <w:ind w:left="2010" w:hanging="1650"/>
      </w:pPr>
      <w:rPr>
        <w:b/>
        <w:smallCaps w:val="0"/>
        <w:strike w:val="0"/>
        <w:color w:val="000000"/>
        <w:shd w:val="clear" w:color="auto" w:fill="auto"/>
        <w:vertAlign w:val="baseline"/>
      </w:rPr>
    </w:lvl>
    <w:lvl w:ilvl="8">
      <w:start w:val="1"/>
      <w:numFmt w:val="decimal"/>
      <w:lvlText w:val="%2.%3.%4.%5.%6.%7.%8.%9."/>
      <w:lvlJc w:val="left"/>
      <w:pPr>
        <w:ind w:left="2340" w:hanging="1980"/>
      </w:pPr>
      <w:rPr>
        <w:b/>
        <w:smallCaps w:val="0"/>
        <w:strike w:val="0"/>
        <w:color w:val="000000"/>
        <w:shd w:val="clear" w:color="auto" w:fill="auto"/>
        <w:vertAlign w:val="baseline"/>
      </w:rPr>
    </w:lvl>
  </w:abstractNum>
  <w:abstractNum w:abstractNumId="2" w15:restartNumberingAfterBreak="1">
    <w:nsid w:val="590E2D32"/>
    <w:multiLevelType w:val="multilevel"/>
    <w:tmpl w:val="3C8A0416"/>
    <w:lvl w:ilvl="0">
      <w:start w:val="1"/>
      <w:numFmt w:val="bullet"/>
      <w:lvlText w:val="●"/>
      <w:lvlJc w:val="left"/>
      <w:pPr>
        <w:ind w:left="0" w:firstLine="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 w15:restartNumberingAfterBreak="1">
    <w:nsid w:val="70A41C2A"/>
    <w:multiLevelType w:val="multilevel"/>
    <w:tmpl w:val="3C8A0416"/>
    <w:lvl w:ilvl="0">
      <w:start w:val="1"/>
      <w:numFmt w:val="bullet"/>
      <w:lvlText w:val="●"/>
      <w:lvlJc w:val="left"/>
      <w:pPr>
        <w:ind w:left="0" w:firstLine="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16cid:durableId="56056919">
    <w:abstractNumId w:val="1"/>
  </w:num>
  <w:num w:numId="2" w16cid:durableId="61567598">
    <w:abstractNumId w:val="2"/>
  </w:num>
  <w:num w:numId="3" w16cid:durableId="2077238549">
    <w:abstractNumId w:val="0"/>
  </w:num>
  <w:num w:numId="4" w16cid:durableId="2993829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23A"/>
    <w:rsid w:val="00031386"/>
    <w:rsid w:val="00032E4C"/>
    <w:rsid w:val="000E288B"/>
    <w:rsid w:val="00291EF9"/>
    <w:rsid w:val="002923DF"/>
    <w:rsid w:val="002A77AD"/>
    <w:rsid w:val="003635F6"/>
    <w:rsid w:val="00400AC2"/>
    <w:rsid w:val="004B07A0"/>
    <w:rsid w:val="00514804"/>
    <w:rsid w:val="00527BCB"/>
    <w:rsid w:val="00546D13"/>
    <w:rsid w:val="00563A14"/>
    <w:rsid w:val="005751E0"/>
    <w:rsid w:val="005B3E3A"/>
    <w:rsid w:val="005B6E97"/>
    <w:rsid w:val="005E7C09"/>
    <w:rsid w:val="00612C1F"/>
    <w:rsid w:val="0061710F"/>
    <w:rsid w:val="00681F2A"/>
    <w:rsid w:val="0068450F"/>
    <w:rsid w:val="006B1CB5"/>
    <w:rsid w:val="006E3246"/>
    <w:rsid w:val="00707F02"/>
    <w:rsid w:val="00711D76"/>
    <w:rsid w:val="007314C9"/>
    <w:rsid w:val="007819D6"/>
    <w:rsid w:val="007E686A"/>
    <w:rsid w:val="007F6752"/>
    <w:rsid w:val="008030CC"/>
    <w:rsid w:val="0087003D"/>
    <w:rsid w:val="00875E03"/>
    <w:rsid w:val="008B4541"/>
    <w:rsid w:val="009F6890"/>
    <w:rsid w:val="00A1203D"/>
    <w:rsid w:val="00A1728C"/>
    <w:rsid w:val="00AD07CF"/>
    <w:rsid w:val="00AE2DE8"/>
    <w:rsid w:val="00B45C5D"/>
    <w:rsid w:val="00BA252D"/>
    <w:rsid w:val="00BB3CD2"/>
    <w:rsid w:val="00C04C4E"/>
    <w:rsid w:val="00C360B4"/>
    <w:rsid w:val="00C548A1"/>
    <w:rsid w:val="00C6023A"/>
    <w:rsid w:val="00CD5B0C"/>
    <w:rsid w:val="00D62DF7"/>
    <w:rsid w:val="00ED2216"/>
    <w:rsid w:val="00F02D0B"/>
    <w:rsid w:val="00F4617C"/>
    <w:rsid w:val="00F47F7D"/>
    <w:rsid w:val="00F53791"/>
    <w:rsid w:val="00F63CF4"/>
    <w:rsid w:val="00FB77DB"/>
    <w:rsid w:val="00FE24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A003F3"/>
  <w15:docId w15:val="{E2CE2838-3637-4BB6-A49D-D7410DDEC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spacing w:before="240" w:after="60"/>
      <w:outlineLvl w:val="1"/>
    </w:pPr>
    <w:rPr>
      <w:b/>
      <w:i/>
      <w:sz w:val="28"/>
      <w:szCs w:val="28"/>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link w:val="SubttuloCar"/>
    <w:pPr>
      <w:keepNext/>
      <w:keepLines/>
      <w:spacing w:before="360" w:after="80"/>
    </w:pPr>
    <w:rPr>
      <w:rFonts w:ascii="Georgia" w:eastAsia="Georgia" w:hAnsi="Georgia" w:cs="Georgia"/>
      <w:i/>
      <w:color w:val="666666"/>
      <w:sz w:val="48"/>
      <w:szCs w:val="48"/>
    </w:rPr>
  </w:style>
  <w:style w:type="table" w:customStyle="1" w:styleId="a">
    <w:basedOn w:val="TableNormal"/>
    <w:pPr>
      <w:pBdr>
        <w:top w:val="nil"/>
        <w:left w:val="nil"/>
        <w:bottom w:val="nil"/>
        <w:right w:val="nil"/>
        <w:between w:val="nil"/>
      </w:pBdr>
    </w:pPr>
    <w:rPr>
      <w:rFonts w:ascii="Times New Roman" w:eastAsia="Times New Roman" w:hAnsi="Times New Roman" w:cs="Times New Roman"/>
    </w:rPr>
    <w:tblPr>
      <w:tblStyleRowBandSize w:val="1"/>
      <w:tblStyleColBandSize w:val="1"/>
    </w:tblPr>
  </w:style>
  <w:style w:type="paragraph" w:styleId="Prrafodelista">
    <w:name w:val="List Paragraph"/>
    <w:basedOn w:val="Normal"/>
    <w:uiPriority w:val="34"/>
    <w:qFormat/>
    <w:rsid w:val="00291EF9"/>
    <w:pPr>
      <w:ind w:left="720"/>
      <w:contextualSpacing/>
    </w:pPr>
  </w:style>
  <w:style w:type="character" w:customStyle="1" w:styleId="SubttuloCar">
    <w:name w:val="Subtítulo Car"/>
    <w:basedOn w:val="Fuentedeprrafopredeter"/>
    <w:link w:val="Subttulo"/>
    <w:rsid w:val="004B07A0"/>
    <w:rPr>
      <w:rFonts w:ascii="Georgia" w:eastAsia="Georgia" w:hAnsi="Georgia" w:cs="Georgia"/>
      <w:i/>
      <w:color w:val="666666"/>
      <w:sz w:val="48"/>
      <w:szCs w:val="48"/>
    </w:rPr>
  </w:style>
  <w:style w:type="paragraph" w:styleId="Sinespaciado">
    <w:name w:val="No Spacing"/>
    <w:uiPriority w:val="1"/>
    <w:qFormat/>
    <w:rsid w:val="0061710F"/>
    <w:pPr>
      <w:spacing w:after="0" w:line="240" w:lineRule="auto"/>
    </w:pPr>
    <w:rPr>
      <w:rFonts w:cs="Times New Roman"/>
      <w:lang w:val="es-ES"/>
    </w:rPr>
  </w:style>
  <w:style w:type="paragraph" w:styleId="Encabezado">
    <w:name w:val="header"/>
    <w:basedOn w:val="Normal"/>
    <w:link w:val="EncabezadoCar"/>
    <w:uiPriority w:val="99"/>
    <w:unhideWhenUsed/>
    <w:rsid w:val="0061710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1710F"/>
  </w:style>
  <w:style w:type="paragraph" w:styleId="Piedepgina">
    <w:name w:val="footer"/>
    <w:basedOn w:val="Normal"/>
    <w:link w:val="PiedepginaCar"/>
    <w:uiPriority w:val="99"/>
    <w:unhideWhenUsed/>
    <w:rsid w:val="0061710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171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87182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858</Words>
  <Characters>4725</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2</cp:revision>
  <dcterms:created xsi:type="dcterms:W3CDTF">2026-01-08T16:38:00Z</dcterms:created>
  <dcterms:modified xsi:type="dcterms:W3CDTF">2026-01-08T16:38:00Z</dcterms:modified>
</cp:coreProperties>
</file>